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E91" w:rsidRDefault="00032E91" w:rsidP="00032E91">
      <w:pPr>
        <w:spacing w:before="100" w:beforeAutospacing="1" w:after="100" w:afterAutospacing="1" w:line="240" w:lineRule="auto"/>
        <w:jc w:val="center"/>
        <w:outlineLvl w:val="1"/>
        <w:rPr>
          <w:rFonts w:ascii="Times New Roman" w:eastAsia="Times New Roman" w:hAnsi="Times New Roman" w:cs="Times New Roman"/>
          <w:b/>
          <w:bCs/>
          <w:i/>
          <w:sz w:val="36"/>
          <w:szCs w:val="36"/>
          <w:u w:val="single"/>
          <w:lang w:eastAsia="en-IN"/>
        </w:rPr>
      </w:pPr>
      <w:r w:rsidRPr="00032E91">
        <w:rPr>
          <w:rFonts w:ascii="Times New Roman" w:eastAsia="Times New Roman" w:hAnsi="Times New Roman" w:cs="Times New Roman"/>
          <w:b/>
          <w:bCs/>
          <w:i/>
          <w:sz w:val="36"/>
          <w:szCs w:val="36"/>
          <w:u w:val="single"/>
          <w:lang w:eastAsia="en-IN"/>
        </w:rPr>
        <w:t>WELCOME TO</w:t>
      </w:r>
      <w:r>
        <w:rPr>
          <w:rFonts w:ascii="Times New Roman" w:eastAsia="Times New Roman" w:hAnsi="Times New Roman" w:cs="Times New Roman"/>
          <w:b/>
          <w:bCs/>
          <w:i/>
          <w:sz w:val="36"/>
          <w:szCs w:val="36"/>
          <w:u w:val="single"/>
          <w:lang w:eastAsia="en-IN"/>
        </w:rPr>
        <w:t xml:space="preserve"> </w:t>
      </w:r>
    </w:p>
    <w:p w:rsidR="00180D87" w:rsidRDefault="00032E91" w:rsidP="00112BB5">
      <w:pPr>
        <w:spacing w:before="100" w:beforeAutospacing="1" w:after="100" w:afterAutospacing="1" w:line="240" w:lineRule="auto"/>
        <w:jc w:val="center"/>
        <w:outlineLvl w:val="1"/>
        <w:rPr>
          <w:rFonts w:ascii="Times New Roman" w:eastAsia="Times New Roman" w:hAnsi="Times New Roman" w:cs="Times New Roman"/>
          <w:b/>
          <w:bCs/>
          <w:i/>
          <w:sz w:val="36"/>
          <w:szCs w:val="36"/>
          <w:u w:val="single"/>
          <w:lang w:eastAsia="en-IN"/>
        </w:rPr>
      </w:pPr>
      <w:r w:rsidRPr="00032E91">
        <w:rPr>
          <w:rFonts w:ascii="Times New Roman" w:eastAsia="Times New Roman" w:hAnsi="Times New Roman" w:cs="Times New Roman"/>
          <w:b/>
          <w:bCs/>
          <w:i/>
          <w:sz w:val="36"/>
          <w:szCs w:val="36"/>
          <w:u w:val="single"/>
          <w:lang w:eastAsia="en-IN"/>
        </w:rPr>
        <w:t>VIMALA HEALTHCARE LLP, VIMALA HOSPITAL, ETTUMANOOR, KOTTAYAM</w:t>
      </w:r>
      <w:r w:rsidR="00112BB5">
        <w:rPr>
          <w:rFonts w:ascii="Times New Roman" w:eastAsia="Times New Roman" w:hAnsi="Times New Roman" w:cs="Times New Roman"/>
          <w:b/>
          <w:bCs/>
          <w:i/>
          <w:sz w:val="36"/>
          <w:szCs w:val="36"/>
          <w:u w:val="single"/>
          <w:lang w:eastAsia="en-IN"/>
        </w:rPr>
        <w:t>.</w:t>
      </w:r>
    </w:p>
    <w:p w:rsidR="00112BB5" w:rsidRPr="00112BB5" w:rsidRDefault="00112BB5" w:rsidP="00112BB5">
      <w:pPr>
        <w:spacing w:before="100" w:beforeAutospacing="1" w:after="100" w:afterAutospacing="1" w:line="240" w:lineRule="auto"/>
        <w:jc w:val="center"/>
        <w:outlineLvl w:val="1"/>
        <w:rPr>
          <w:rFonts w:ascii="Arial Rounded MT Bold" w:eastAsia="Times New Roman" w:hAnsi="Arial Rounded MT Bold" w:cs="Times New Roman"/>
          <w:b/>
          <w:bCs/>
          <w:sz w:val="36"/>
          <w:szCs w:val="36"/>
          <w:u w:val="single"/>
          <w:lang w:eastAsia="en-IN"/>
        </w:rPr>
      </w:pPr>
      <w:r w:rsidRPr="00112BB5">
        <w:rPr>
          <w:rFonts w:ascii="Arial Rounded MT Bold" w:eastAsia="Times New Roman" w:hAnsi="Arial Rounded MT Bold" w:cs="Times New Roman"/>
          <w:b/>
          <w:bCs/>
          <w:sz w:val="36"/>
          <w:szCs w:val="36"/>
          <w:u w:val="single"/>
          <w:lang w:eastAsia="en-IN"/>
        </w:rPr>
        <w:t>Vimala Healthcare LLP – Caring for Life</w:t>
      </w:r>
    </w:p>
    <w:p w:rsidR="00032E91" w:rsidRPr="00032E91" w:rsidRDefault="00032E91" w:rsidP="00032E91">
      <w:pPr>
        <w:ind w:left="-360" w:right="-450"/>
        <w:jc w:val="center"/>
        <w:rPr>
          <w:rFonts w:ascii="Times New Roman" w:eastAsia="Times New Roman" w:hAnsi="Times New Roman" w:cs="Times New Roman"/>
          <w:b/>
          <w:bCs/>
          <w:sz w:val="24"/>
          <w:szCs w:val="24"/>
          <w:lang w:eastAsia="en-IN"/>
        </w:rPr>
      </w:pPr>
      <w:r w:rsidRPr="00032E91">
        <w:rPr>
          <w:rFonts w:ascii="Times New Roman" w:eastAsia="Times New Roman" w:hAnsi="Times New Roman" w:cs="Times New Roman"/>
          <w:b/>
          <w:bCs/>
          <w:sz w:val="24"/>
          <w:szCs w:val="24"/>
          <w:lang w:eastAsia="en-IN"/>
        </w:rPr>
        <w:t>Compassionate Care. Trusted Expertise. Modern Medicine.</w:t>
      </w:r>
    </w:p>
    <w:p w:rsidR="00032E91" w:rsidRPr="00032E91" w:rsidRDefault="00032E91" w:rsidP="00032E91">
      <w:pPr>
        <w:ind w:left="-360" w:right="-450"/>
        <w:jc w:val="both"/>
        <w:rPr>
          <w:rFonts w:ascii="Lucida Handwriting" w:eastAsia="Times New Roman" w:hAnsi="Lucida Handwriting" w:cs="Times New Roman"/>
          <w:b/>
          <w:bCs/>
          <w:lang w:eastAsia="en-IN"/>
        </w:rPr>
      </w:pPr>
      <w:r w:rsidRPr="00032E91">
        <w:rPr>
          <w:rFonts w:ascii="Lucida Handwriting" w:eastAsia="Times New Roman" w:hAnsi="Lucida Handwriting" w:cs="Times New Roman"/>
          <w:b/>
          <w:bCs/>
          <w:lang w:eastAsia="en-IN"/>
        </w:rPr>
        <w:t>At Vimala Healthcare LLP, we are committed to delivering high-quality, patient-centred healthcare with compassion, integrity, and excellence. Our hospital combines experienced medical professionals, advanced technology, and a caring environment to ensure the best outcomes for our patients.</w:t>
      </w:r>
    </w:p>
    <w:p w:rsidR="00180D87" w:rsidRPr="00032E91" w:rsidRDefault="00180D87" w:rsidP="00AB7997">
      <w:pPr>
        <w:ind w:left="-360" w:right="-450"/>
        <w:jc w:val="both"/>
        <w:rPr>
          <w:rFonts w:ascii="Lucida Handwriting" w:eastAsia="Times New Roman" w:hAnsi="Lucida Handwriting" w:cs="Times New Roman"/>
          <w:bCs/>
          <w:color w:val="0F2945"/>
          <w:lang w:eastAsia="en-IN"/>
        </w:rPr>
      </w:pPr>
    </w:p>
    <w:p w:rsidR="0009321D" w:rsidRPr="00AB7997" w:rsidRDefault="0009321D" w:rsidP="00AB7997">
      <w:pPr>
        <w:ind w:left="-360" w:right="-450"/>
        <w:jc w:val="both"/>
        <w:rPr>
          <w:rFonts w:ascii="Berlin Sans FB" w:eastAsia="Times New Roman" w:hAnsi="Berlin Sans FB" w:cs="Times New Roman"/>
          <w:bCs/>
          <w:color w:val="0F2945"/>
          <w:sz w:val="32"/>
          <w:szCs w:val="32"/>
          <w:lang w:eastAsia="en-IN"/>
        </w:rPr>
      </w:pPr>
      <w:r w:rsidRPr="00AB7997">
        <w:rPr>
          <w:rFonts w:ascii="Berlin Sans FB" w:eastAsia="Times New Roman" w:hAnsi="Berlin Sans FB" w:cs="Times New Roman"/>
          <w:bCs/>
          <w:color w:val="0F2945"/>
          <w:sz w:val="32"/>
          <w:szCs w:val="32"/>
          <w:lang w:eastAsia="en-IN"/>
        </w:rPr>
        <w:t>About Us</w:t>
      </w:r>
    </w:p>
    <w:p w:rsidR="0009321D" w:rsidRPr="00AB7997" w:rsidRDefault="0009321D" w:rsidP="00AB7997">
      <w:pPr>
        <w:pStyle w:val="ListParagraph"/>
        <w:numPr>
          <w:ilvl w:val="0"/>
          <w:numId w:val="11"/>
        </w:numPr>
        <w:ind w:right="-450"/>
        <w:jc w:val="both"/>
        <w:rPr>
          <w:rFonts w:ascii="Times New Roman" w:eastAsia="Times New Roman" w:hAnsi="Times New Roman" w:cs="Times New Roman"/>
          <w:bCs/>
          <w:color w:val="0F2945"/>
          <w:sz w:val="28"/>
          <w:szCs w:val="28"/>
          <w:lang w:eastAsia="en-IN"/>
        </w:rPr>
      </w:pPr>
      <w:r w:rsidRPr="00AB7997">
        <w:rPr>
          <w:rFonts w:ascii="Times New Roman" w:eastAsia="Times New Roman" w:hAnsi="Times New Roman" w:cs="Times New Roman"/>
          <w:bCs/>
          <w:color w:val="0F2945"/>
          <w:sz w:val="28"/>
          <w:szCs w:val="28"/>
          <w:lang w:eastAsia="en-IN"/>
        </w:rPr>
        <w:t>Vimala Healthcare LLP, Ettum</w:t>
      </w:r>
      <w:r w:rsidR="005200F3">
        <w:rPr>
          <w:rFonts w:ascii="Times New Roman" w:eastAsia="Times New Roman" w:hAnsi="Times New Roman" w:cs="Times New Roman"/>
          <w:bCs/>
          <w:color w:val="0F2945"/>
          <w:sz w:val="28"/>
          <w:szCs w:val="28"/>
          <w:lang w:eastAsia="en-IN"/>
        </w:rPr>
        <w:t xml:space="preserve">anoor is an NABH-accredited allopathic </w:t>
      </w:r>
      <w:r w:rsidRPr="00AB7997">
        <w:rPr>
          <w:rFonts w:ascii="Times New Roman" w:eastAsia="Times New Roman" w:hAnsi="Times New Roman" w:cs="Times New Roman"/>
          <w:bCs/>
          <w:color w:val="0F2945"/>
          <w:sz w:val="28"/>
          <w:szCs w:val="28"/>
          <w:lang w:eastAsia="en-IN"/>
        </w:rPr>
        <w:t xml:space="preserve">clinic offering quality and affordable healthcare services in Diabetes &amp; Endocrinology, </w:t>
      </w:r>
      <w:r w:rsidR="00D25618" w:rsidRPr="00AB7997">
        <w:rPr>
          <w:rFonts w:ascii="Times New Roman" w:eastAsia="Times New Roman" w:hAnsi="Times New Roman" w:cs="Times New Roman"/>
          <w:bCs/>
          <w:color w:val="0F2945"/>
          <w:sz w:val="28"/>
          <w:szCs w:val="28"/>
          <w:lang w:eastAsia="en-IN"/>
        </w:rPr>
        <w:t>Gynaecology,</w:t>
      </w:r>
      <w:r w:rsidRPr="00AB7997">
        <w:rPr>
          <w:rFonts w:ascii="Times New Roman" w:eastAsia="Times New Roman" w:hAnsi="Times New Roman" w:cs="Times New Roman"/>
          <w:bCs/>
          <w:color w:val="0F2945"/>
          <w:sz w:val="28"/>
          <w:szCs w:val="28"/>
          <w:lang w:eastAsia="en-IN"/>
        </w:rPr>
        <w:t xml:space="preserve"> and Ultrasound diagnostics.</w:t>
      </w:r>
    </w:p>
    <w:p w:rsidR="0009321D" w:rsidRPr="00AB7997" w:rsidRDefault="0009321D" w:rsidP="00AB7997">
      <w:pPr>
        <w:pStyle w:val="ListParagraph"/>
        <w:numPr>
          <w:ilvl w:val="0"/>
          <w:numId w:val="11"/>
        </w:numPr>
        <w:ind w:right="-450"/>
        <w:jc w:val="both"/>
        <w:rPr>
          <w:rFonts w:ascii="Times New Roman" w:eastAsia="Times New Roman" w:hAnsi="Times New Roman" w:cs="Times New Roman"/>
          <w:bCs/>
          <w:color w:val="0F2945"/>
          <w:sz w:val="28"/>
          <w:szCs w:val="28"/>
          <w:lang w:eastAsia="en-IN"/>
        </w:rPr>
      </w:pPr>
      <w:r w:rsidRPr="00AB7997">
        <w:rPr>
          <w:rFonts w:ascii="Times New Roman" w:eastAsia="Times New Roman" w:hAnsi="Times New Roman" w:cs="Times New Roman"/>
          <w:bCs/>
          <w:color w:val="0F2945"/>
          <w:sz w:val="28"/>
          <w:szCs w:val="28"/>
          <w:lang w:eastAsia="en-IN"/>
        </w:rPr>
        <w:t xml:space="preserve">Our Board of Directors includes Dr. </w:t>
      </w:r>
      <w:proofErr w:type="spellStart"/>
      <w:r w:rsidRPr="00AB7997">
        <w:rPr>
          <w:rFonts w:ascii="Times New Roman" w:eastAsia="Times New Roman" w:hAnsi="Times New Roman" w:cs="Times New Roman"/>
          <w:bCs/>
          <w:color w:val="0F2945"/>
          <w:sz w:val="28"/>
          <w:szCs w:val="28"/>
          <w:lang w:eastAsia="en-IN"/>
        </w:rPr>
        <w:t>Jeevan</w:t>
      </w:r>
      <w:proofErr w:type="spellEnd"/>
      <w:r w:rsidRPr="00AB7997">
        <w:rPr>
          <w:rFonts w:ascii="Times New Roman" w:eastAsia="Times New Roman" w:hAnsi="Times New Roman" w:cs="Times New Roman"/>
          <w:bCs/>
          <w:color w:val="0F2945"/>
          <w:sz w:val="28"/>
          <w:szCs w:val="28"/>
          <w:lang w:eastAsia="en-IN"/>
        </w:rPr>
        <w:t xml:space="preserve"> Joseph, Consultant Endocrinologist &amp; Diabetologist, and Dr. Preethy Korah Perumalil, Consultant </w:t>
      </w:r>
      <w:r w:rsidR="005200F3">
        <w:rPr>
          <w:rFonts w:ascii="Times New Roman" w:eastAsia="Times New Roman" w:hAnsi="Times New Roman" w:cs="Times New Roman"/>
          <w:bCs/>
          <w:color w:val="0F2945"/>
          <w:sz w:val="28"/>
          <w:szCs w:val="28"/>
          <w:lang w:eastAsia="en-IN"/>
        </w:rPr>
        <w:t>Aesthetic</w:t>
      </w:r>
      <w:r w:rsidRPr="00AB7997">
        <w:rPr>
          <w:rFonts w:ascii="Times New Roman" w:eastAsia="Times New Roman" w:hAnsi="Times New Roman" w:cs="Times New Roman"/>
          <w:bCs/>
          <w:color w:val="0F2945"/>
          <w:sz w:val="28"/>
          <w:szCs w:val="28"/>
          <w:lang w:eastAsia="en-IN"/>
        </w:rPr>
        <w:t xml:space="preserve"> Gynaecologist.</w:t>
      </w:r>
    </w:p>
    <w:p w:rsidR="0009321D" w:rsidRPr="00AB7997" w:rsidRDefault="0009321D" w:rsidP="00AB7997">
      <w:pPr>
        <w:pStyle w:val="ListParagraph"/>
        <w:numPr>
          <w:ilvl w:val="0"/>
          <w:numId w:val="11"/>
        </w:numPr>
        <w:ind w:right="-450"/>
        <w:jc w:val="both"/>
        <w:rPr>
          <w:rFonts w:ascii="Times New Roman" w:eastAsia="Times New Roman" w:hAnsi="Times New Roman" w:cs="Times New Roman"/>
          <w:bCs/>
          <w:color w:val="0F2945"/>
          <w:sz w:val="28"/>
          <w:szCs w:val="28"/>
          <w:lang w:eastAsia="en-IN"/>
        </w:rPr>
      </w:pPr>
      <w:r w:rsidRPr="00AB7997">
        <w:rPr>
          <w:rFonts w:ascii="Times New Roman" w:eastAsia="Times New Roman" w:hAnsi="Times New Roman" w:cs="Times New Roman"/>
          <w:bCs/>
          <w:color w:val="0F2945"/>
          <w:sz w:val="28"/>
          <w:szCs w:val="28"/>
          <w:lang w:eastAsia="en-IN"/>
        </w:rPr>
        <w:t xml:space="preserve">We are committed to delivering high-quality, cost-effective care, guided by a vision where respect, honesty, and compassion form the foundation of every patient interaction. Our approach focuses on </w:t>
      </w:r>
      <w:r w:rsidRPr="00AB7997">
        <w:rPr>
          <w:rFonts w:ascii="Times New Roman" w:eastAsia="Times New Roman" w:hAnsi="Times New Roman" w:cs="Times New Roman"/>
          <w:bCs/>
          <w:i/>
          <w:iCs/>
          <w:color w:val="0F2945"/>
          <w:sz w:val="28"/>
          <w:szCs w:val="28"/>
          <w:lang w:eastAsia="en-IN"/>
        </w:rPr>
        <w:t>care with cure</w:t>
      </w:r>
      <w:r w:rsidRPr="00AB7997">
        <w:rPr>
          <w:rFonts w:ascii="Times New Roman" w:eastAsia="Times New Roman" w:hAnsi="Times New Roman" w:cs="Times New Roman"/>
          <w:bCs/>
          <w:color w:val="0F2945"/>
          <w:sz w:val="28"/>
          <w:szCs w:val="28"/>
          <w:lang w:eastAsia="en-IN"/>
        </w:rPr>
        <w:t>, ensuring patient safety, dignity, and clinical excellence at every step.</w:t>
      </w:r>
    </w:p>
    <w:p w:rsidR="0009321D" w:rsidRPr="00AB7997" w:rsidRDefault="0009321D" w:rsidP="00AB7997">
      <w:pPr>
        <w:pStyle w:val="ListParagraph"/>
        <w:numPr>
          <w:ilvl w:val="0"/>
          <w:numId w:val="11"/>
        </w:numPr>
        <w:ind w:right="-450"/>
        <w:jc w:val="both"/>
        <w:rPr>
          <w:rFonts w:ascii="Times New Roman" w:eastAsia="Times New Roman" w:hAnsi="Times New Roman" w:cs="Times New Roman"/>
          <w:bCs/>
          <w:color w:val="0F2945"/>
          <w:sz w:val="28"/>
          <w:szCs w:val="28"/>
          <w:lang w:eastAsia="en-IN"/>
        </w:rPr>
      </w:pPr>
      <w:r w:rsidRPr="00AB7997">
        <w:rPr>
          <w:rFonts w:ascii="Times New Roman" w:eastAsia="Times New Roman" w:hAnsi="Times New Roman" w:cs="Times New Roman"/>
          <w:bCs/>
          <w:color w:val="0F2945"/>
          <w:sz w:val="28"/>
          <w:szCs w:val="28"/>
          <w:lang w:eastAsia="en-IN"/>
        </w:rPr>
        <w:t>As an NABH-accredited institution, we strictly adhere to the Quality Council of India standards and undergo continuous quality assessments covering clinical care, governance, infrastructure, and service delivery. This commitment reflects our dedication to evidence-based practices, continuous improvement, and patient well-being.</w:t>
      </w:r>
    </w:p>
    <w:p w:rsidR="0009321D" w:rsidRDefault="0009321D" w:rsidP="00AB7997">
      <w:pPr>
        <w:pStyle w:val="ListParagraph"/>
        <w:numPr>
          <w:ilvl w:val="0"/>
          <w:numId w:val="11"/>
        </w:numPr>
        <w:ind w:right="-450"/>
        <w:jc w:val="both"/>
        <w:rPr>
          <w:rFonts w:ascii="Times New Roman" w:eastAsia="Times New Roman" w:hAnsi="Times New Roman" w:cs="Times New Roman"/>
          <w:bCs/>
          <w:color w:val="0F2945"/>
          <w:sz w:val="28"/>
          <w:szCs w:val="28"/>
          <w:lang w:eastAsia="en-IN"/>
        </w:rPr>
      </w:pPr>
      <w:r w:rsidRPr="00AB7997">
        <w:rPr>
          <w:rFonts w:ascii="Times New Roman" w:eastAsia="Times New Roman" w:hAnsi="Times New Roman" w:cs="Times New Roman"/>
          <w:bCs/>
          <w:color w:val="0F2945"/>
          <w:sz w:val="28"/>
          <w:szCs w:val="28"/>
          <w:lang w:eastAsia="en-IN"/>
        </w:rPr>
        <w:t>NABH accreditation reinforces our credibility, builds public trust, and affirms our mission to provide safe, ethical, and reliable healthcare to the community.</w:t>
      </w:r>
    </w:p>
    <w:p w:rsidR="00112BB5" w:rsidRDefault="00112BB5" w:rsidP="00112BB5">
      <w:pPr>
        <w:ind w:right="-450"/>
        <w:jc w:val="both"/>
        <w:rPr>
          <w:rFonts w:ascii="Times New Roman" w:eastAsia="Times New Roman" w:hAnsi="Times New Roman" w:cs="Times New Roman"/>
          <w:bCs/>
          <w:color w:val="0F2945"/>
          <w:sz w:val="28"/>
          <w:szCs w:val="28"/>
          <w:lang w:eastAsia="en-IN"/>
        </w:rPr>
      </w:pPr>
    </w:p>
    <w:p w:rsidR="00112BB5" w:rsidRDefault="00112BB5" w:rsidP="00112BB5">
      <w:pPr>
        <w:ind w:right="-450"/>
        <w:jc w:val="both"/>
        <w:rPr>
          <w:rFonts w:ascii="Times New Roman" w:eastAsia="Times New Roman" w:hAnsi="Times New Roman" w:cs="Times New Roman"/>
          <w:bCs/>
          <w:color w:val="0F2945"/>
          <w:sz w:val="28"/>
          <w:szCs w:val="28"/>
          <w:lang w:eastAsia="en-IN"/>
        </w:rPr>
      </w:pPr>
    </w:p>
    <w:p w:rsidR="00112BB5" w:rsidRDefault="00112BB5" w:rsidP="00112BB5">
      <w:pPr>
        <w:ind w:right="-450"/>
        <w:jc w:val="both"/>
        <w:rPr>
          <w:rFonts w:ascii="Times New Roman" w:eastAsia="Times New Roman" w:hAnsi="Times New Roman" w:cs="Times New Roman"/>
          <w:bCs/>
          <w:color w:val="0F2945"/>
          <w:sz w:val="28"/>
          <w:szCs w:val="28"/>
          <w:lang w:eastAsia="en-IN"/>
        </w:rPr>
      </w:pPr>
    </w:p>
    <w:p w:rsidR="00112BB5" w:rsidRDefault="00112BB5" w:rsidP="00112BB5">
      <w:pPr>
        <w:ind w:right="-450"/>
        <w:jc w:val="both"/>
        <w:rPr>
          <w:rFonts w:ascii="Times New Roman" w:eastAsia="Times New Roman" w:hAnsi="Times New Roman" w:cs="Times New Roman"/>
          <w:bCs/>
          <w:color w:val="0F2945"/>
          <w:sz w:val="28"/>
          <w:szCs w:val="28"/>
          <w:lang w:eastAsia="en-IN"/>
        </w:rPr>
      </w:pPr>
    </w:p>
    <w:p w:rsidR="00112BB5" w:rsidRPr="00112BB5" w:rsidRDefault="00112BB5" w:rsidP="00112BB5">
      <w:pPr>
        <w:ind w:right="-450"/>
        <w:jc w:val="both"/>
        <w:rPr>
          <w:rFonts w:ascii="Times New Roman" w:eastAsia="Times New Roman" w:hAnsi="Times New Roman" w:cs="Times New Roman"/>
          <w:bCs/>
          <w:color w:val="0F2945"/>
          <w:sz w:val="28"/>
          <w:szCs w:val="28"/>
          <w:lang w:eastAsia="en-IN"/>
        </w:rPr>
      </w:pPr>
    </w:p>
    <w:p w:rsidR="0009321D" w:rsidRPr="00180D87" w:rsidRDefault="0009321D" w:rsidP="00AB7997">
      <w:pPr>
        <w:spacing w:after="200" w:line="276" w:lineRule="auto"/>
        <w:ind w:right="-450"/>
        <w:contextualSpacing/>
        <w:jc w:val="both"/>
        <w:rPr>
          <w:rFonts w:ascii="Berlin Sans FB" w:eastAsia="Calibri" w:hAnsi="Berlin Sans FB" w:cs="Times New Roman"/>
          <w:b/>
          <w:bCs/>
          <w:sz w:val="32"/>
          <w:szCs w:val="32"/>
          <w:u w:val="single"/>
        </w:rPr>
      </w:pPr>
      <w:r w:rsidRPr="00180D87">
        <w:rPr>
          <w:rFonts w:ascii="Berlin Sans FB" w:eastAsia="Calibri" w:hAnsi="Berlin Sans FB" w:cs="Times New Roman"/>
          <w:b/>
          <w:bCs/>
          <w:sz w:val="32"/>
          <w:szCs w:val="32"/>
          <w:u w:val="single"/>
        </w:rPr>
        <w:lastRenderedPageBreak/>
        <w:t>SCOPE OF SERVICES</w:t>
      </w:r>
    </w:p>
    <w:p w:rsidR="0009321D" w:rsidRPr="00AB7997" w:rsidRDefault="0009321D" w:rsidP="00AB7997">
      <w:p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Vimala Healthcare LLP provides outpatient services in the following specialties:</w:t>
      </w:r>
    </w:p>
    <w:p w:rsidR="0009321D" w:rsidRPr="00AB7997" w:rsidRDefault="0009321D" w:rsidP="00AB7997">
      <w:p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bCs/>
          <w:sz w:val="28"/>
          <w:szCs w:val="28"/>
        </w:rPr>
        <w:t>Specialty Services</w:t>
      </w:r>
    </w:p>
    <w:p w:rsidR="0009321D" w:rsidRPr="00AB7997" w:rsidRDefault="0009321D" w:rsidP="00AB7997">
      <w:pPr>
        <w:numPr>
          <w:ilvl w:val="0"/>
          <w:numId w:val="5"/>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General Medicine</w:t>
      </w:r>
    </w:p>
    <w:p w:rsidR="0009321D" w:rsidRPr="00AB7997" w:rsidRDefault="0009321D" w:rsidP="00AB7997">
      <w:pPr>
        <w:numPr>
          <w:ilvl w:val="0"/>
          <w:numId w:val="5"/>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Diabetes and Endocrinology</w:t>
      </w:r>
    </w:p>
    <w:p w:rsidR="0009321D" w:rsidRPr="00AB7997" w:rsidRDefault="005200F3" w:rsidP="00AB7997">
      <w:pPr>
        <w:numPr>
          <w:ilvl w:val="0"/>
          <w:numId w:val="5"/>
        </w:numPr>
        <w:spacing w:after="200" w:line="276" w:lineRule="auto"/>
        <w:ind w:right="-450"/>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Aesthetic</w:t>
      </w:r>
      <w:r w:rsidR="00AB7997">
        <w:rPr>
          <w:rFonts w:ascii="Times New Roman" w:eastAsia="Calibri" w:hAnsi="Times New Roman" w:cs="Times New Roman"/>
          <w:sz w:val="28"/>
          <w:szCs w:val="28"/>
        </w:rPr>
        <w:t xml:space="preserve"> Gynaecology</w:t>
      </w:r>
    </w:p>
    <w:p w:rsidR="0009321D" w:rsidRPr="00AB7997" w:rsidRDefault="0009321D" w:rsidP="00AB7997">
      <w:pPr>
        <w:numPr>
          <w:ilvl w:val="0"/>
          <w:numId w:val="5"/>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Ultrasound Services</w:t>
      </w:r>
    </w:p>
    <w:p w:rsidR="00AB7997" w:rsidRPr="00180D87" w:rsidRDefault="00AB7997" w:rsidP="00AB7997">
      <w:pPr>
        <w:keepNext/>
        <w:keepLines/>
        <w:spacing w:before="240" w:after="0"/>
        <w:jc w:val="both"/>
        <w:outlineLvl w:val="0"/>
        <w:rPr>
          <w:rFonts w:ascii="Berlin Sans FB" w:eastAsia="Times New Roman" w:hAnsi="Berlin Sans FB" w:cs="Times New Roman"/>
          <w:b/>
          <w:color w:val="000000"/>
          <w:sz w:val="32"/>
          <w:szCs w:val="32"/>
          <w:u w:val="single"/>
        </w:rPr>
      </w:pPr>
      <w:r w:rsidRPr="00180D87">
        <w:rPr>
          <w:rFonts w:ascii="Berlin Sans FB" w:eastAsia="Times New Roman" w:hAnsi="Berlin Sans FB" w:cs="Times New Roman"/>
          <w:b/>
          <w:color w:val="000000"/>
          <w:sz w:val="32"/>
          <w:szCs w:val="32"/>
          <w:u w:val="single"/>
        </w:rPr>
        <w:t>PATIENT RIGHTS</w:t>
      </w:r>
    </w:p>
    <w:p w:rsidR="00AB7997" w:rsidRPr="00AB7997" w:rsidRDefault="00AB7997" w:rsidP="00AB7997">
      <w:pPr>
        <w:spacing w:after="0" w:line="240" w:lineRule="auto"/>
        <w:ind w:left="-36"/>
        <w:jc w:val="both"/>
        <w:rPr>
          <w:rFonts w:ascii="Times New Roman" w:eastAsia="Times New Roman" w:hAnsi="Times New Roman" w:cs="Times New Roman"/>
          <w:sz w:val="28"/>
          <w:szCs w:val="28"/>
        </w:rPr>
      </w:pPr>
      <w:bookmarkStart w:id="0" w:name="_tyjcwt" w:colFirst="0" w:colLast="0"/>
      <w:bookmarkEnd w:id="0"/>
      <w:r>
        <w:rPr>
          <w:rFonts w:ascii="Times New Roman" w:eastAsia="Times New Roman" w:hAnsi="Times New Roman" w:cs="Times New Roman"/>
          <w:sz w:val="28"/>
          <w:szCs w:val="28"/>
        </w:rPr>
        <w:t xml:space="preserve">It is our </w:t>
      </w:r>
      <w:r w:rsidR="00180D87">
        <w:rPr>
          <w:rFonts w:ascii="Times New Roman" w:eastAsia="Times New Roman" w:hAnsi="Times New Roman" w:cs="Times New Roman"/>
          <w:sz w:val="28"/>
          <w:szCs w:val="28"/>
        </w:rPr>
        <w:t xml:space="preserve">policy </w:t>
      </w:r>
      <w:r w:rsidR="00180D87" w:rsidRPr="00AB7997">
        <w:rPr>
          <w:rFonts w:ascii="Times New Roman" w:eastAsia="Times New Roman" w:hAnsi="Times New Roman" w:cs="Times New Roman"/>
          <w:sz w:val="28"/>
          <w:szCs w:val="28"/>
        </w:rPr>
        <w:t>to</w:t>
      </w:r>
      <w:r w:rsidRPr="00AB7997">
        <w:rPr>
          <w:rFonts w:ascii="Times New Roman" w:eastAsia="Times New Roman" w:hAnsi="Times New Roman" w:cs="Times New Roman"/>
          <w:sz w:val="28"/>
          <w:szCs w:val="28"/>
        </w:rPr>
        <w:t xml:space="preserve"> protect the individual rights of all patients that come to this facility for care. The patient rights are as follows:</w:t>
      </w:r>
    </w:p>
    <w:p w:rsidR="00AB7997" w:rsidRPr="00AB7997" w:rsidRDefault="00AB7997" w:rsidP="00AB7997">
      <w:pPr>
        <w:spacing w:after="0" w:line="240" w:lineRule="auto"/>
        <w:ind w:left="-36"/>
        <w:jc w:val="both"/>
        <w:rPr>
          <w:rFonts w:ascii="Times New Roman" w:eastAsia="Times New Roman" w:hAnsi="Times New Roman" w:cs="Times New Roman"/>
          <w:sz w:val="28"/>
          <w:szCs w:val="28"/>
        </w:rPr>
      </w:pPr>
    </w:p>
    <w:p w:rsidR="00AB7997" w:rsidRPr="00AB7997" w:rsidRDefault="00AB7997" w:rsidP="00AB7997">
      <w:pPr>
        <w:numPr>
          <w:ilvl w:val="0"/>
          <w:numId w:val="9"/>
        </w:numPr>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The right to be informed of the hospital rules and regulations related to the patient. </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Right to demand health service irrespective of their Gender, Race, Color, Religion, Country/State of origin. </w:t>
      </w:r>
    </w:p>
    <w:p w:rsidR="00AB7997" w:rsidRPr="00AB7997" w:rsidRDefault="00AB7997" w:rsidP="00AB7997">
      <w:pPr>
        <w:spacing w:after="0" w:line="240" w:lineRule="auto"/>
        <w:ind w:left="60"/>
        <w:jc w:val="both"/>
        <w:rPr>
          <w:rFonts w:ascii="Times New Roman" w:eastAsia="Times New Roman" w:hAnsi="Times New Roman" w:cs="Times New Roman"/>
          <w:sz w:val="28"/>
          <w:szCs w:val="28"/>
          <w:lang w:val="en-US"/>
        </w:rPr>
      </w:pP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Right to get information regarding the disease, care plan, treatment progress, estimate cost &amp; other details including risks, possible complications, alternatives &amp; expected result. </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Right to be educated on preventive aspects, safe&amp; effective use of medications &amp; its potential side effect, food &amp; drug interactions, diet &amp;nutrition., immunizations, healthcare associated infections &amp; its prevention strategies. </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Right to get respect for privacy during examinations and other treatment procedures &amp; keep patient information as confidential. </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Right to get protection from negligence, physical/verbal abuse &amp; mental /sexual harassment. </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Right to know the professional identity of service providers. </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Right to get respect for religious &amp; cultural needs/beliefs. </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Calibri" w:hAnsi="Times New Roman" w:cs="Times New Roman"/>
          <w:sz w:val="28"/>
          <w:szCs w:val="28"/>
        </w:rPr>
        <w:t>Right to consult a doctor of their choice from the available panel.</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Right to get Additional opinions about the diagnosis or treatment procedures. </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Calibri" w:hAnsi="Times New Roman" w:cs="Times New Roman"/>
          <w:sz w:val="28"/>
          <w:szCs w:val="28"/>
        </w:rPr>
        <w:t>Right to seek and access care</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Right to refuse treatment wholly /partially at any stage. </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Right to give 'Informed consent' before proceeding to a procedure or any other invasive, high risk procedure /treatment. </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Calibri" w:hAnsi="Times New Roman" w:cs="Times New Roman"/>
          <w:sz w:val="28"/>
          <w:szCs w:val="28"/>
        </w:rPr>
        <w:t>Right to access patient’s clinical records.</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Calibri" w:hAnsi="Times New Roman" w:cs="Times New Roman"/>
          <w:sz w:val="28"/>
          <w:szCs w:val="28"/>
        </w:rPr>
        <w:t>Right to have assistance of a language interpreter to avoid miscommunication.</w:t>
      </w:r>
    </w:p>
    <w:p w:rsidR="00AB7997" w:rsidRPr="00AB7997" w:rsidRDefault="00AB7997" w:rsidP="00AB7997">
      <w:pPr>
        <w:numPr>
          <w:ilvl w:val="0"/>
          <w:numId w:val="9"/>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Calibri" w:hAnsi="Times New Roman" w:cs="Times New Roman"/>
          <w:sz w:val="28"/>
          <w:szCs w:val="28"/>
        </w:rPr>
        <w:t>Right to file a complaint &amp; information on how to voice a complaint.</w:t>
      </w:r>
    </w:p>
    <w:p w:rsidR="00AB7997" w:rsidRPr="00AB7997" w:rsidRDefault="00AB7997" w:rsidP="00AB7997">
      <w:pPr>
        <w:spacing w:after="0" w:line="240" w:lineRule="auto"/>
        <w:jc w:val="both"/>
        <w:rPr>
          <w:rFonts w:ascii="Times New Roman" w:eastAsia="Times New Roman" w:hAnsi="Times New Roman" w:cs="Times New Roman"/>
          <w:sz w:val="28"/>
          <w:szCs w:val="28"/>
          <w:lang w:val="en-US"/>
        </w:rPr>
      </w:pPr>
    </w:p>
    <w:p w:rsidR="00AB7997" w:rsidRPr="00180D87" w:rsidRDefault="00180D87" w:rsidP="00AB7997">
      <w:pPr>
        <w:keepNext/>
        <w:keepLines/>
        <w:spacing w:before="240" w:after="0"/>
        <w:jc w:val="both"/>
        <w:outlineLvl w:val="0"/>
        <w:rPr>
          <w:rFonts w:ascii="Berlin Sans FB" w:eastAsia="Times New Roman" w:hAnsi="Berlin Sans FB" w:cs="Times New Roman"/>
          <w:b/>
          <w:color w:val="000000"/>
          <w:sz w:val="32"/>
          <w:szCs w:val="32"/>
          <w:u w:val="single"/>
        </w:rPr>
      </w:pPr>
      <w:r w:rsidRPr="00180D87">
        <w:rPr>
          <w:rFonts w:ascii="Berlin Sans FB" w:eastAsia="Times New Roman" w:hAnsi="Berlin Sans FB" w:cs="Times New Roman"/>
          <w:b/>
          <w:color w:val="000000"/>
          <w:sz w:val="32"/>
          <w:szCs w:val="32"/>
          <w:u w:val="single"/>
        </w:rPr>
        <w:lastRenderedPageBreak/>
        <w:t>PATIENT RESPONSIBILITIES</w:t>
      </w:r>
    </w:p>
    <w:p w:rsidR="00AB7997" w:rsidRPr="00AB7997" w:rsidRDefault="00AB7997" w:rsidP="00AB7997">
      <w:pPr>
        <w:jc w:val="both"/>
        <w:rPr>
          <w:rFonts w:ascii="Times New Roman" w:eastAsia="Calibri" w:hAnsi="Times New Roman" w:cs="Times New Roman"/>
          <w:sz w:val="28"/>
          <w:szCs w:val="28"/>
        </w:rPr>
      </w:pPr>
    </w:p>
    <w:p w:rsidR="00AB7997" w:rsidRPr="00AB7997" w:rsidRDefault="00AB7997" w:rsidP="00AB7997">
      <w:pPr>
        <w:numPr>
          <w:ilvl w:val="0"/>
          <w:numId w:val="10"/>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To provide accurate and complete personal information including name, address and other </w:t>
      </w:r>
      <w:r w:rsidRPr="00AB7997">
        <w:rPr>
          <w:rFonts w:ascii="Times New Roman" w:eastAsia="Calibri" w:hAnsi="Times New Roman" w:cs="Times New Roman"/>
          <w:sz w:val="28"/>
          <w:szCs w:val="28"/>
        </w:rPr>
        <w:t>such details.</w:t>
      </w:r>
    </w:p>
    <w:p w:rsidR="00AB7997" w:rsidRPr="00AB7997" w:rsidRDefault="00AB7997" w:rsidP="00AB7997">
      <w:pPr>
        <w:numPr>
          <w:ilvl w:val="0"/>
          <w:numId w:val="10"/>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Provide accurate &amp;complete information regarding the patient’s condition, past history of illness cooperate with the case taking, examinations and other diagnostic procedures. </w:t>
      </w:r>
    </w:p>
    <w:p w:rsidR="00AB7997" w:rsidRPr="00AB7997" w:rsidRDefault="00AB7997" w:rsidP="00AB7997">
      <w:pPr>
        <w:numPr>
          <w:ilvl w:val="0"/>
          <w:numId w:val="10"/>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To abide to the hospital rules and regulations and treat fellow patients, visitors&amp; staffs with courtesy </w:t>
      </w:r>
    </w:p>
    <w:p w:rsidR="00AB7997" w:rsidRPr="00AB7997" w:rsidRDefault="00AB7997" w:rsidP="00AB7997">
      <w:pPr>
        <w:numPr>
          <w:ilvl w:val="0"/>
          <w:numId w:val="10"/>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To be on time for appointments and to inform in case of cancelling or rescheduling the given appointment. </w:t>
      </w:r>
    </w:p>
    <w:p w:rsidR="00AB7997" w:rsidRPr="00AB7997" w:rsidRDefault="00AB7997" w:rsidP="00AB7997">
      <w:pPr>
        <w:numPr>
          <w:ilvl w:val="0"/>
          <w:numId w:val="10"/>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To comply with facility policies and procedures including that regarding safety, smoking, noise and number of visitors. Not to bring alcohol, unauthorized drugs or weapons to the hospital. </w:t>
      </w:r>
    </w:p>
    <w:p w:rsidR="00AB7997" w:rsidRPr="00AB7997" w:rsidRDefault="00AB7997" w:rsidP="00AB7997">
      <w:pPr>
        <w:numPr>
          <w:ilvl w:val="0"/>
          <w:numId w:val="10"/>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To follow the advices related to treatment plan by the physician, nurses and other health professionals. </w:t>
      </w:r>
    </w:p>
    <w:p w:rsidR="00AB7997" w:rsidRPr="00AB7997" w:rsidRDefault="00AB7997" w:rsidP="00AB7997">
      <w:pPr>
        <w:numPr>
          <w:ilvl w:val="0"/>
          <w:numId w:val="10"/>
        </w:numPr>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Not to give medicines prescribed by doctors to others</w:t>
      </w:r>
    </w:p>
    <w:p w:rsidR="00AB7997" w:rsidRPr="00AB7997" w:rsidRDefault="00AB7997" w:rsidP="00AB7997">
      <w:pPr>
        <w:numPr>
          <w:ilvl w:val="0"/>
          <w:numId w:val="10"/>
        </w:numPr>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To respect the right of a fellow patient who requires emergency care to get doctor’s priority</w:t>
      </w:r>
    </w:p>
    <w:p w:rsidR="00AB7997" w:rsidRPr="00AB7997" w:rsidRDefault="00AB7997" w:rsidP="00AB7997">
      <w:pPr>
        <w:numPr>
          <w:ilvl w:val="0"/>
          <w:numId w:val="10"/>
        </w:numPr>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Not to take medications or undergo other treatment procedures without doctor’s knowledge.</w:t>
      </w:r>
    </w:p>
    <w:p w:rsidR="00AB7997" w:rsidRPr="00AB7997" w:rsidRDefault="00AB7997" w:rsidP="00AB7997">
      <w:pPr>
        <w:numPr>
          <w:ilvl w:val="0"/>
          <w:numId w:val="10"/>
        </w:numPr>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To provide complete &amp; accurate information in case of third- party payment.</w:t>
      </w:r>
    </w:p>
    <w:p w:rsidR="00AB7997" w:rsidRPr="00AB7997" w:rsidRDefault="00AB7997" w:rsidP="00AB7997">
      <w:pPr>
        <w:numPr>
          <w:ilvl w:val="0"/>
          <w:numId w:val="10"/>
        </w:numPr>
        <w:spacing w:after="0" w:line="240" w:lineRule="auto"/>
        <w:contextualSpacing/>
        <w:jc w:val="both"/>
        <w:rPr>
          <w:rFonts w:ascii="Times New Roman" w:eastAsia="Times New Roman" w:hAnsi="Times New Roman" w:cs="Times New Roman"/>
          <w:sz w:val="28"/>
          <w:szCs w:val="28"/>
          <w:lang w:val="en-US"/>
        </w:rPr>
      </w:pPr>
      <w:r w:rsidRPr="00AB7997">
        <w:rPr>
          <w:rFonts w:ascii="Times New Roman" w:eastAsia="Times New Roman" w:hAnsi="Times New Roman" w:cs="Times New Roman"/>
          <w:sz w:val="28"/>
          <w:szCs w:val="28"/>
          <w:lang w:val="en-US"/>
        </w:rPr>
        <w:t xml:space="preserve">To try&amp; adapt with the hospital environment and cooperate to ensure safe and secure stay in the hospital </w:t>
      </w:r>
    </w:p>
    <w:p w:rsidR="00AB7997" w:rsidRPr="00AB7997" w:rsidRDefault="00AB7997" w:rsidP="00AB7997">
      <w:pPr>
        <w:numPr>
          <w:ilvl w:val="0"/>
          <w:numId w:val="10"/>
        </w:numPr>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To cooperate in taking care of the hospital premises.</w:t>
      </w:r>
    </w:p>
    <w:p w:rsidR="00AB7997" w:rsidRPr="00AB7997" w:rsidRDefault="00AB7997" w:rsidP="00AB7997">
      <w:pPr>
        <w:numPr>
          <w:ilvl w:val="0"/>
          <w:numId w:val="10"/>
        </w:numPr>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To take care of one's own valuables. The hospital is not responsible for patient’s valuables.</w:t>
      </w:r>
    </w:p>
    <w:p w:rsidR="00AB7997" w:rsidRPr="00E75DAD" w:rsidRDefault="00AB7997" w:rsidP="00E75DAD">
      <w:pPr>
        <w:numPr>
          <w:ilvl w:val="0"/>
          <w:numId w:val="10"/>
        </w:numPr>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 xml:space="preserve">The patient/ family shall be held responsible for refusing the treatment &amp; doctor’s advices. </w:t>
      </w:r>
    </w:p>
    <w:p w:rsidR="00AB7997" w:rsidRPr="00AB7997" w:rsidRDefault="00AB7997" w:rsidP="00AB7997">
      <w:pPr>
        <w:numPr>
          <w:ilvl w:val="0"/>
          <w:numId w:val="10"/>
        </w:numPr>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To pay for services billed for in timely manner as per hospital rule</w:t>
      </w:r>
      <w:r w:rsidR="00E75DAD">
        <w:rPr>
          <w:rFonts w:ascii="Times New Roman" w:eastAsia="Calibri" w:hAnsi="Times New Roman" w:cs="Times New Roman"/>
          <w:sz w:val="28"/>
          <w:szCs w:val="28"/>
        </w:rPr>
        <w:t xml:space="preserve">. </w:t>
      </w:r>
      <w:r w:rsidRPr="00AB7997">
        <w:rPr>
          <w:rFonts w:ascii="Times New Roman" w:eastAsia="Calibri" w:hAnsi="Times New Roman" w:cs="Times New Roman"/>
          <w:sz w:val="28"/>
          <w:szCs w:val="28"/>
        </w:rPr>
        <w:t xml:space="preserve"> The patient has the responsibility to know the rights.</w:t>
      </w:r>
    </w:p>
    <w:p w:rsidR="00D14783" w:rsidRDefault="00D14783" w:rsidP="00AB7997">
      <w:pPr>
        <w:spacing w:after="200" w:line="276" w:lineRule="auto"/>
        <w:ind w:right="-450"/>
        <w:contextualSpacing/>
        <w:jc w:val="both"/>
        <w:rPr>
          <w:rFonts w:ascii="Times New Roman" w:eastAsia="Calibri" w:hAnsi="Times New Roman" w:cs="Times New Roman"/>
          <w:sz w:val="28"/>
          <w:szCs w:val="28"/>
        </w:rPr>
      </w:pPr>
      <w:bookmarkStart w:id="1" w:name="_3dy6vkm" w:colFirst="0" w:colLast="0"/>
      <w:bookmarkEnd w:id="1"/>
    </w:p>
    <w:p w:rsidR="00112BB5" w:rsidRDefault="00112BB5" w:rsidP="00AB7997">
      <w:pPr>
        <w:spacing w:after="200" w:line="276" w:lineRule="auto"/>
        <w:ind w:right="-450"/>
        <w:contextualSpacing/>
        <w:jc w:val="both"/>
        <w:rPr>
          <w:rFonts w:ascii="Times New Roman" w:eastAsia="Calibri" w:hAnsi="Times New Roman" w:cs="Times New Roman"/>
          <w:sz w:val="28"/>
          <w:szCs w:val="28"/>
        </w:rPr>
      </w:pPr>
    </w:p>
    <w:p w:rsidR="00112BB5" w:rsidRDefault="00112BB5" w:rsidP="00AB7997">
      <w:pPr>
        <w:spacing w:after="200" w:line="276" w:lineRule="auto"/>
        <w:ind w:right="-450"/>
        <w:contextualSpacing/>
        <w:jc w:val="both"/>
        <w:rPr>
          <w:rFonts w:ascii="Times New Roman" w:eastAsia="Calibri" w:hAnsi="Times New Roman" w:cs="Times New Roman"/>
          <w:sz w:val="28"/>
          <w:szCs w:val="28"/>
        </w:rPr>
      </w:pPr>
    </w:p>
    <w:p w:rsidR="00E75DAD" w:rsidRPr="00AB7997" w:rsidRDefault="00E75DAD" w:rsidP="00AB7997">
      <w:pPr>
        <w:spacing w:after="200" w:line="276" w:lineRule="auto"/>
        <w:ind w:right="-450"/>
        <w:contextualSpacing/>
        <w:jc w:val="both"/>
        <w:rPr>
          <w:rFonts w:ascii="Times New Roman" w:eastAsia="Calibri" w:hAnsi="Times New Roman" w:cs="Times New Roman"/>
          <w:sz w:val="28"/>
          <w:szCs w:val="28"/>
        </w:rPr>
      </w:pPr>
    </w:p>
    <w:p w:rsidR="00D14783" w:rsidRPr="00180D87" w:rsidRDefault="00180D87" w:rsidP="00AB7997">
      <w:pPr>
        <w:spacing w:after="200" w:line="276" w:lineRule="auto"/>
        <w:ind w:right="-450"/>
        <w:contextualSpacing/>
        <w:jc w:val="both"/>
        <w:rPr>
          <w:rFonts w:ascii="Berlin Sans FB" w:eastAsia="Calibri" w:hAnsi="Berlin Sans FB" w:cs="Times New Roman"/>
          <w:b/>
          <w:sz w:val="32"/>
          <w:szCs w:val="32"/>
          <w:u w:val="single"/>
        </w:rPr>
      </w:pPr>
      <w:r w:rsidRPr="00180D87">
        <w:rPr>
          <w:rFonts w:ascii="Berlin Sans FB" w:eastAsia="Calibri" w:hAnsi="Berlin Sans FB" w:cs="Times New Roman"/>
          <w:b/>
          <w:sz w:val="32"/>
          <w:szCs w:val="32"/>
          <w:u w:val="single"/>
        </w:rPr>
        <w:lastRenderedPageBreak/>
        <w:t>HOSPITAL TARIFF &amp; PACKAGE RATES</w:t>
      </w:r>
    </w:p>
    <w:p w:rsidR="00C11F3B" w:rsidRPr="00AB7997" w:rsidRDefault="00C11F3B" w:rsidP="00AB7997">
      <w:pPr>
        <w:autoSpaceDE w:val="0"/>
        <w:autoSpaceDN w:val="0"/>
        <w:adjustRightInd w:val="0"/>
        <w:spacing w:after="0" w:line="240" w:lineRule="auto"/>
        <w:jc w:val="both"/>
        <w:rPr>
          <w:rFonts w:ascii="Times New Roman" w:eastAsia="Calibri" w:hAnsi="Times New Roman" w:cs="Times New Roman"/>
          <w:bCs/>
          <w:color w:val="000000"/>
          <w:sz w:val="28"/>
          <w:szCs w:val="28"/>
          <w:u w:val="single"/>
        </w:rPr>
      </w:pPr>
      <w:r w:rsidRPr="00AB7997">
        <w:rPr>
          <w:rFonts w:ascii="Times New Roman" w:eastAsia="Calibri" w:hAnsi="Times New Roman" w:cs="Times New Roman"/>
          <w:bCs/>
          <w:color w:val="000000"/>
          <w:sz w:val="28"/>
          <w:szCs w:val="28"/>
          <w:u w:val="single"/>
        </w:rPr>
        <w:t xml:space="preserve"> </w:t>
      </w:r>
    </w:p>
    <w:tbl>
      <w:tblPr>
        <w:tblStyle w:val="TableGrid"/>
        <w:tblW w:w="9356" w:type="dxa"/>
        <w:tblInd w:w="-147" w:type="dxa"/>
        <w:tblLook w:val="04A0" w:firstRow="1" w:lastRow="0" w:firstColumn="1" w:lastColumn="0" w:noHBand="0" w:noVBand="1"/>
      </w:tblPr>
      <w:tblGrid>
        <w:gridCol w:w="1135"/>
        <w:gridCol w:w="6662"/>
        <w:gridCol w:w="1559"/>
      </w:tblGrid>
      <w:tr w:rsidR="00C11F3B" w:rsidRPr="00AB7997" w:rsidTr="00AB7997">
        <w:tc>
          <w:tcPr>
            <w:tcW w:w="1135" w:type="dxa"/>
          </w:tcPr>
          <w:p w:rsidR="00C11F3B" w:rsidRPr="00AB7997" w:rsidRDefault="00C11F3B" w:rsidP="00AB7997">
            <w:pPr>
              <w:autoSpaceDE w:val="0"/>
              <w:autoSpaceDN w:val="0"/>
              <w:adjustRightInd w:val="0"/>
              <w:jc w:val="center"/>
              <w:rPr>
                <w:rFonts w:ascii="Times New Roman" w:eastAsia="Calibri" w:hAnsi="Times New Roman" w:cs="Times New Roman"/>
                <w:bCs/>
                <w:color w:val="000000"/>
                <w:sz w:val="20"/>
                <w:szCs w:val="20"/>
              </w:rPr>
            </w:pPr>
            <w:proofErr w:type="spellStart"/>
            <w:r w:rsidRPr="00AB7997">
              <w:rPr>
                <w:rFonts w:ascii="Times New Roman" w:eastAsia="Calibri" w:hAnsi="Times New Roman" w:cs="Times New Roman"/>
                <w:bCs/>
                <w:color w:val="000000"/>
                <w:sz w:val="20"/>
                <w:szCs w:val="20"/>
              </w:rPr>
              <w:t>Sl.No</w:t>
            </w:r>
            <w:proofErr w:type="spellEnd"/>
          </w:p>
        </w:tc>
        <w:tc>
          <w:tcPr>
            <w:tcW w:w="6662" w:type="dxa"/>
          </w:tcPr>
          <w:p w:rsidR="00C11F3B" w:rsidRPr="00AB7997" w:rsidRDefault="00C11F3B" w:rsidP="00AB7997">
            <w:pPr>
              <w:autoSpaceDE w:val="0"/>
              <w:autoSpaceDN w:val="0"/>
              <w:adjustRightInd w:val="0"/>
              <w:jc w:val="center"/>
              <w:rPr>
                <w:rFonts w:ascii="Times New Roman" w:eastAsia="Calibri" w:hAnsi="Times New Roman" w:cs="Times New Roman"/>
                <w:bCs/>
                <w:color w:val="000000"/>
                <w:sz w:val="20"/>
                <w:szCs w:val="20"/>
              </w:rPr>
            </w:pPr>
            <w:r w:rsidRPr="00AB7997">
              <w:rPr>
                <w:rFonts w:ascii="Times New Roman" w:eastAsia="Calibri" w:hAnsi="Times New Roman" w:cs="Times New Roman"/>
                <w:bCs/>
                <w:color w:val="000000"/>
                <w:sz w:val="20"/>
                <w:szCs w:val="20"/>
              </w:rPr>
              <w:t>ITEMS</w:t>
            </w:r>
          </w:p>
        </w:tc>
        <w:tc>
          <w:tcPr>
            <w:tcW w:w="1559" w:type="dxa"/>
          </w:tcPr>
          <w:p w:rsidR="00C11F3B" w:rsidRPr="00AB7997" w:rsidRDefault="00C11F3B" w:rsidP="00AB7997">
            <w:pPr>
              <w:autoSpaceDE w:val="0"/>
              <w:autoSpaceDN w:val="0"/>
              <w:adjustRightInd w:val="0"/>
              <w:jc w:val="center"/>
              <w:rPr>
                <w:rFonts w:ascii="Times New Roman" w:eastAsia="Calibri" w:hAnsi="Times New Roman" w:cs="Times New Roman"/>
                <w:bCs/>
                <w:color w:val="000000"/>
                <w:sz w:val="20"/>
                <w:szCs w:val="20"/>
              </w:rPr>
            </w:pPr>
            <w:r w:rsidRPr="00AB7997">
              <w:rPr>
                <w:rFonts w:ascii="Times New Roman" w:eastAsia="Calibri" w:hAnsi="Times New Roman" w:cs="Times New Roman"/>
                <w:bCs/>
                <w:color w:val="000000"/>
                <w:sz w:val="20"/>
                <w:szCs w:val="20"/>
              </w:rPr>
              <w:t>RATE- IN RUPEES</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CONSULTATION FEE/</w:t>
            </w:r>
            <w:r w:rsidRPr="00112BB5">
              <w:rPr>
                <w:rFonts w:ascii="Times New Roman" w:eastAsia="Calibri" w:hAnsi="Times New Roman" w:cs="Times New Roman"/>
                <w:color w:val="000000"/>
                <w:sz w:val="24"/>
                <w:szCs w:val="24"/>
              </w:rPr>
              <w:t xml:space="preserve"> </w:t>
            </w:r>
            <w:r w:rsidRPr="00112BB5">
              <w:rPr>
                <w:rFonts w:ascii="Times New Roman" w:eastAsia="Calibri" w:hAnsi="Times New Roman" w:cs="Times New Roman"/>
                <w:bCs/>
                <w:color w:val="000000"/>
                <w:sz w:val="24"/>
                <w:szCs w:val="24"/>
              </w:rPr>
              <w:t>/</w:t>
            </w:r>
            <w:proofErr w:type="spellStart"/>
            <w:r w:rsidRPr="00112BB5">
              <w:rPr>
                <w:rFonts w:ascii="Nirmala UI" w:eastAsia="Calibri" w:hAnsi="Nirmala UI" w:cs="Nirmala UI"/>
                <w:bCs/>
                <w:color w:val="000000"/>
                <w:sz w:val="24"/>
                <w:szCs w:val="24"/>
              </w:rPr>
              <w:t>കൺസൾറ്റേഷ</w:t>
            </w:r>
            <w:proofErr w:type="spellEnd"/>
            <w:r w:rsidRPr="00112BB5">
              <w:rPr>
                <w:rFonts w:ascii="Nirmala UI" w:eastAsia="Calibri" w:hAnsi="Nirmala UI" w:cs="Nirmala UI"/>
                <w:bCs/>
                <w:color w:val="000000"/>
                <w:sz w:val="24"/>
                <w:szCs w:val="24"/>
              </w:rPr>
              <w:t>ൻ</w:t>
            </w:r>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ഫീ</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400-600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GRBS/</w:t>
            </w:r>
            <w:r w:rsidRPr="00112BB5">
              <w:rPr>
                <w:rFonts w:ascii="Times New Roman" w:eastAsia="Calibri" w:hAnsi="Times New Roman" w:cs="Times New Roman"/>
                <w:bCs/>
                <w:sz w:val="24"/>
                <w:szCs w:val="24"/>
              </w:rPr>
              <w:t xml:space="preserve"> </w:t>
            </w:r>
            <w:proofErr w:type="spellStart"/>
            <w:r w:rsidRPr="00112BB5">
              <w:rPr>
                <w:rFonts w:ascii="Nirmala UI" w:eastAsia="Calibri" w:hAnsi="Nirmala UI" w:cs="Nirmala UI"/>
                <w:bCs/>
                <w:color w:val="000000"/>
                <w:sz w:val="24"/>
                <w:szCs w:val="24"/>
              </w:rPr>
              <w:t>ജിആർബിഎസ്</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50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DIABETIC EDUCATION/ </w:t>
            </w:r>
            <w:proofErr w:type="spellStart"/>
            <w:r w:rsidRPr="00112BB5">
              <w:rPr>
                <w:rFonts w:ascii="Nirmala UI" w:eastAsia="Calibri" w:hAnsi="Nirmala UI" w:cs="Nirmala UI"/>
                <w:bCs/>
                <w:color w:val="000000"/>
                <w:sz w:val="24"/>
                <w:szCs w:val="24"/>
              </w:rPr>
              <w:t>ഡയബറ്റിക്</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എഡ്യൂക്കേഷ</w:t>
            </w:r>
            <w:proofErr w:type="spellEnd"/>
            <w:r w:rsidRPr="00112BB5">
              <w:rPr>
                <w:rFonts w:ascii="Nirmala UI" w:eastAsia="Calibri" w:hAnsi="Nirmala UI" w:cs="Nirmala UI"/>
                <w:bCs/>
                <w:color w:val="000000"/>
                <w:sz w:val="24"/>
                <w:szCs w:val="24"/>
              </w:rPr>
              <w:t>ൻ</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200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INSULIN TITRATION/</w:t>
            </w:r>
            <w:r w:rsidRPr="00112BB5">
              <w:rPr>
                <w:rFonts w:ascii="Times New Roman" w:eastAsia="Calibri" w:hAnsi="Times New Roman" w:cs="Times New Roman"/>
                <w:bCs/>
                <w:sz w:val="24"/>
                <w:szCs w:val="24"/>
              </w:rPr>
              <w:t xml:space="preserve"> </w:t>
            </w:r>
            <w:proofErr w:type="spellStart"/>
            <w:r w:rsidRPr="00112BB5">
              <w:rPr>
                <w:rFonts w:ascii="Nirmala UI" w:eastAsia="Calibri" w:hAnsi="Nirmala UI" w:cs="Nirmala UI"/>
                <w:bCs/>
                <w:color w:val="000000"/>
                <w:sz w:val="24"/>
                <w:szCs w:val="24"/>
              </w:rPr>
              <w:t>ഇൻസുലി</w:t>
            </w:r>
            <w:proofErr w:type="spellEnd"/>
            <w:r w:rsidRPr="00112BB5">
              <w:rPr>
                <w:rFonts w:ascii="Nirmala UI" w:eastAsia="Calibri" w:hAnsi="Nirmala UI" w:cs="Nirmala UI"/>
                <w:bCs/>
                <w:color w:val="000000"/>
                <w:sz w:val="24"/>
                <w:szCs w:val="24"/>
              </w:rPr>
              <w:t>ൻ</w:t>
            </w:r>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ടൈട്രേഷ</w:t>
            </w:r>
            <w:proofErr w:type="spellEnd"/>
            <w:r w:rsidRPr="00112BB5">
              <w:rPr>
                <w:rFonts w:ascii="Nirmala UI" w:eastAsia="Calibri" w:hAnsi="Nirmala UI" w:cs="Nirmala UI"/>
                <w:bCs/>
                <w:color w:val="000000"/>
                <w:sz w:val="24"/>
                <w:szCs w:val="24"/>
              </w:rPr>
              <w:t>ൻ</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200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FLASH C G M/ </w:t>
            </w:r>
            <w:proofErr w:type="spellStart"/>
            <w:r w:rsidRPr="00112BB5">
              <w:rPr>
                <w:rFonts w:ascii="Nirmala UI" w:eastAsia="Calibri" w:hAnsi="Nirmala UI" w:cs="Nirmala UI"/>
                <w:bCs/>
                <w:color w:val="000000"/>
                <w:sz w:val="24"/>
                <w:szCs w:val="24"/>
              </w:rPr>
              <w:t>ഫ്ലാഷ്</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സി</w:t>
            </w:r>
            <w:r w:rsidRPr="00112BB5">
              <w:rPr>
                <w:rFonts w:ascii="Times New Roman" w:eastAsia="Calibri" w:hAnsi="Times New Roman" w:cs="Times New Roman"/>
                <w:bCs/>
                <w:color w:val="000000"/>
                <w:sz w:val="24"/>
                <w:szCs w:val="24"/>
              </w:rPr>
              <w:t>.</w:t>
            </w:r>
            <w:r w:rsidRPr="00112BB5">
              <w:rPr>
                <w:rFonts w:ascii="Nirmala UI" w:eastAsia="Calibri" w:hAnsi="Nirmala UI" w:cs="Nirmala UI"/>
                <w:bCs/>
                <w:color w:val="000000"/>
                <w:sz w:val="24"/>
                <w:szCs w:val="24"/>
              </w:rPr>
              <w:t>ജി</w:t>
            </w:r>
            <w:r w:rsidRPr="00112BB5">
              <w:rPr>
                <w:rFonts w:ascii="Times New Roman" w:eastAsia="Calibri" w:hAnsi="Times New Roman" w:cs="Times New Roman"/>
                <w:bCs/>
                <w:color w:val="000000"/>
                <w:sz w:val="24"/>
                <w:szCs w:val="24"/>
              </w:rPr>
              <w:t>.</w:t>
            </w:r>
            <w:r w:rsidRPr="00112BB5">
              <w:rPr>
                <w:rFonts w:ascii="Nirmala UI" w:eastAsia="Calibri" w:hAnsi="Nirmala UI" w:cs="Nirmala UI"/>
                <w:bCs/>
                <w:color w:val="000000"/>
                <w:sz w:val="24"/>
                <w:szCs w:val="24"/>
              </w:rPr>
              <w:t>എം</w:t>
            </w:r>
            <w:proofErr w:type="spellEnd"/>
          </w:p>
        </w:tc>
        <w:tc>
          <w:tcPr>
            <w:tcW w:w="1559" w:type="dxa"/>
          </w:tcPr>
          <w:p w:rsidR="00C11F3B" w:rsidRPr="00AB7997" w:rsidRDefault="00E75DAD" w:rsidP="00180D87">
            <w:pPr>
              <w:autoSpaceDE w:val="0"/>
              <w:autoSpaceDN w:val="0"/>
              <w:adjustRightInd w:val="0"/>
              <w:jc w:val="right"/>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6</w:t>
            </w:r>
            <w:r w:rsidR="00C11F3B" w:rsidRPr="00AB7997">
              <w:rPr>
                <w:rFonts w:ascii="Times New Roman" w:eastAsia="Calibri" w:hAnsi="Times New Roman" w:cs="Times New Roman"/>
                <w:bCs/>
                <w:color w:val="000000"/>
                <w:sz w:val="28"/>
                <w:szCs w:val="28"/>
              </w:rPr>
              <w:t>500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BIOTHESIOMETRY/ </w:t>
            </w:r>
            <w:proofErr w:type="spellStart"/>
            <w:r w:rsidRPr="00112BB5">
              <w:rPr>
                <w:rFonts w:ascii="Nirmala UI" w:eastAsia="Calibri" w:hAnsi="Nirmala UI" w:cs="Nirmala UI"/>
                <w:bCs/>
                <w:color w:val="000000"/>
                <w:sz w:val="24"/>
                <w:szCs w:val="24"/>
              </w:rPr>
              <w:t>ബയോതെസിയോമെറ്ററി</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250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HbA1C/ </w:t>
            </w:r>
            <w:proofErr w:type="spellStart"/>
            <w:r w:rsidRPr="00112BB5">
              <w:rPr>
                <w:rFonts w:ascii="Nirmala UI" w:eastAsia="Calibri" w:hAnsi="Nirmala UI" w:cs="Nirmala UI"/>
                <w:bCs/>
                <w:color w:val="000000"/>
                <w:sz w:val="24"/>
                <w:szCs w:val="24"/>
              </w:rPr>
              <w:t>എഛ്</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ബി</w:t>
            </w:r>
            <w:proofErr w:type="spellEnd"/>
            <w:r w:rsidRPr="00112BB5">
              <w:rPr>
                <w:rFonts w:ascii="Times New Roman" w:eastAsia="Calibri" w:hAnsi="Times New Roman" w:cs="Times New Roman"/>
                <w:bCs/>
                <w:color w:val="000000"/>
                <w:sz w:val="24"/>
                <w:szCs w:val="24"/>
              </w:rPr>
              <w:t xml:space="preserve"> </w:t>
            </w:r>
            <w:r w:rsidRPr="00112BB5">
              <w:rPr>
                <w:rFonts w:ascii="Nirmala UI" w:eastAsia="Calibri" w:hAnsi="Nirmala UI" w:cs="Nirmala UI"/>
                <w:bCs/>
                <w:color w:val="000000"/>
                <w:sz w:val="24"/>
                <w:szCs w:val="24"/>
              </w:rPr>
              <w:t>എ</w:t>
            </w:r>
            <w:r w:rsidRPr="00112BB5">
              <w:rPr>
                <w:rFonts w:ascii="Times New Roman" w:eastAsia="Calibri" w:hAnsi="Times New Roman" w:cs="Times New Roman"/>
                <w:bCs/>
                <w:color w:val="000000"/>
                <w:sz w:val="24"/>
                <w:szCs w:val="24"/>
              </w:rPr>
              <w:t xml:space="preserve"> 1 </w:t>
            </w:r>
            <w:proofErr w:type="spellStart"/>
            <w:r w:rsidRPr="00112BB5">
              <w:rPr>
                <w:rFonts w:ascii="Nirmala UI" w:eastAsia="Calibri" w:hAnsi="Nirmala UI" w:cs="Nirmala UI"/>
                <w:bCs/>
                <w:color w:val="000000"/>
                <w:sz w:val="24"/>
                <w:szCs w:val="24"/>
              </w:rPr>
              <w:t>സി</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450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RETINAL SCAN/ </w:t>
            </w:r>
            <w:proofErr w:type="spellStart"/>
            <w:r w:rsidRPr="00112BB5">
              <w:rPr>
                <w:rFonts w:ascii="Nirmala UI" w:eastAsia="Calibri" w:hAnsi="Nirmala UI" w:cs="Nirmala UI"/>
                <w:bCs/>
                <w:color w:val="000000"/>
                <w:sz w:val="24"/>
                <w:szCs w:val="24"/>
              </w:rPr>
              <w:t>റെറ്റിന</w:t>
            </w:r>
            <w:proofErr w:type="spellEnd"/>
            <w:r w:rsidRPr="00112BB5">
              <w:rPr>
                <w:rFonts w:ascii="Nirmala UI" w:eastAsia="Calibri" w:hAnsi="Nirmala UI" w:cs="Nirmala UI"/>
                <w:bCs/>
                <w:color w:val="000000"/>
                <w:sz w:val="24"/>
                <w:szCs w:val="24"/>
              </w:rPr>
              <w:t>ൽ</w:t>
            </w:r>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സ്കാ</w:t>
            </w:r>
            <w:proofErr w:type="spellEnd"/>
            <w:r w:rsidRPr="00112BB5">
              <w:rPr>
                <w:rFonts w:ascii="Nirmala UI" w:eastAsia="Calibri" w:hAnsi="Nirmala UI" w:cs="Nirmala UI"/>
                <w:bCs/>
                <w:color w:val="000000"/>
                <w:sz w:val="24"/>
                <w:szCs w:val="24"/>
              </w:rPr>
              <w:t>ൻ</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300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DIETARTY REVIEW//</w:t>
            </w:r>
            <w:proofErr w:type="spellStart"/>
            <w:r w:rsidRPr="00112BB5">
              <w:rPr>
                <w:rFonts w:ascii="Nirmala UI" w:eastAsia="Calibri" w:hAnsi="Nirmala UI" w:cs="Nirmala UI"/>
                <w:bCs/>
                <w:color w:val="000000"/>
                <w:sz w:val="24"/>
                <w:szCs w:val="24"/>
              </w:rPr>
              <w:t>ഡയററി</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റിവ്യൂ</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200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 INJECTION CHARGE/ </w:t>
            </w:r>
            <w:proofErr w:type="spellStart"/>
            <w:r w:rsidRPr="00112BB5">
              <w:rPr>
                <w:rFonts w:ascii="Nirmala UI" w:eastAsia="Calibri" w:hAnsi="Nirmala UI" w:cs="Nirmala UI"/>
                <w:bCs/>
                <w:color w:val="000000"/>
                <w:sz w:val="24"/>
                <w:szCs w:val="24"/>
              </w:rPr>
              <w:t>ഇൻജെക്ഷ</w:t>
            </w:r>
            <w:proofErr w:type="spellEnd"/>
            <w:r w:rsidRPr="00112BB5">
              <w:rPr>
                <w:rFonts w:ascii="Nirmala UI" w:eastAsia="Calibri" w:hAnsi="Nirmala UI" w:cs="Nirmala UI"/>
                <w:bCs/>
                <w:color w:val="000000"/>
                <w:sz w:val="24"/>
                <w:szCs w:val="24"/>
              </w:rPr>
              <w:t>ൻ</w:t>
            </w:r>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ചാർജ്</w:t>
            </w:r>
            <w:proofErr w:type="spellEnd"/>
            <w:r w:rsidRPr="00112BB5">
              <w:rPr>
                <w:rFonts w:ascii="Times New Roman" w:eastAsia="Calibri" w:hAnsi="Times New Roman" w:cs="Times New Roman"/>
                <w:bCs/>
                <w:color w:val="000000"/>
                <w:sz w:val="24"/>
                <w:szCs w:val="24"/>
              </w:rPr>
              <w:t>-</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50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ULTRASOUND/ </w:t>
            </w:r>
            <w:proofErr w:type="spellStart"/>
            <w:r w:rsidRPr="00112BB5">
              <w:rPr>
                <w:rFonts w:ascii="Nirmala UI" w:eastAsia="Calibri" w:hAnsi="Nirmala UI" w:cs="Nirmala UI"/>
                <w:bCs/>
                <w:color w:val="000000"/>
                <w:sz w:val="24"/>
                <w:szCs w:val="24"/>
              </w:rPr>
              <w:t>അൾട്രാസൗണ്ട്</w:t>
            </w:r>
            <w:proofErr w:type="spellEnd"/>
            <w:r w:rsidRPr="00112BB5">
              <w:rPr>
                <w:rFonts w:ascii="Times New Roman" w:eastAsia="Calibri" w:hAnsi="Times New Roman" w:cs="Times New Roman"/>
                <w:bCs/>
                <w:color w:val="000000"/>
                <w:sz w:val="24"/>
                <w:szCs w:val="24"/>
              </w:rPr>
              <w:t xml:space="preserve"> -</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1100-2000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112BB5">
            <w:pPr>
              <w:autoSpaceDE w:val="0"/>
              <w:autoSpaceDN w:val="0"/>
              <w:adjustRightInd w:val="0"/>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PAPSMEAR/ </w:t>
            </w:r>
            <w:proofErr w:type="spellStart"/>
            <w:r w:rsidRPr="00112BB5">
              <w:rPr>
                <w:rFonts w:ascii="Nirmala UI" w:eastAsia="Calibri" w:hAnsi="Nirmala UI" w:cs="Nirmala UI"/>
                <w:bCs/>
                <w:color w:val="000000"/>
                <w:sz w:val="24"/>
                <w:szCs w:val="24"/>
              </w:rPr>
              <w:t>പാപ്സ്മീ</w:t>
            </w:r>
            <w:proofErr w:type="spellEnd"/>
            <w:r w:rsidRPr="00112BB5">
              <w:rPr>
                <w:rFonts w:ascii="Nirmala UI" w:eastAsia="Calibri" w:hAnsi="Nirmala UI" w:cs="Nirmala UI"/>
                <w:bCs/>
                <w:color w:val="000000"/>
                <w:sz w:val="24"/>
                <w:szCs w:val="24"/>
              </w:rPr>
              <w:t>ർ</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200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HVS/ </w:t>
            </w:r>
            <w:proofErr w:type="spellStart"/>
            <w:r w:rsidRPr="00112BB5">
              <w:rPr>
                <w:rFonts w:ascii="Nirmala UI" w:eastAsia="Calibri" w:hAnsi="Nirmala UI" w:cs="Nirmala UI"/>
                <w:bCs/>
                <w:color w:val="000000"/>
                <w:sz w:val="24"/>
                <w:szCs w:val="24"/>
              </w:rPr>
              <w:t>എഛ്</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വി</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എസ്</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200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EAR LOBE SUTURING / </w:t>
            </w:r>
            <w:proofErr w:type="spellStart"/>
            <w:r w:rsidRPr="00112BB5">
              <w:rPr>
                <w:rFonts w:ascii="Nirmala UI" w:eastAsia="Calibri" w:hAnsi="Nirmala UI" w:cs="Nirmala UI"/>
                <w:bCs/>
                <w:color w:val="000000"/>
                <w:sz w:val="24"/>
                <w:szCs w:val="24"/>
              </w:rPr>
              <w:t>കാതു</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തുന്ന</w:t>
            </w:r>
            <w:proofErr w:type="spellEnd"/>
            <w:r w:rsidRPr="00112BB5">
              <w:rPr>
                <w:rFonts w:ascii="Nirmala UI" w:eastAsia="Calibri" w:hAnsi="Nirmala UI" w:cs="Nirmala UI"/>
                <w:bCs/>
                <w:color w:val="000000"/>
                <w:sz w:val="24"/>
                <w:szCs w:val="24"/>
              </w:rPr>
              <w:t>ൽ</w:t>
            </w:r>
            <w:r w:rsidRPr="00112BB5">
              <w:rPr>
                <w:rFonts w:ascii="Times New Roman" w:eastAsia="Calibri" w:hAnsi="Times New Roman" w:cs="Times New Roman"/>
                <w:bCs/>
                <w:color w:val="000000"/>
                <w:sz w:val="24"/>
                <w:szCs w:val="24"/>
              </w:rPr>
              <w:t xml:space="preserve">    1 EAR</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3000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PIPEL BIOPSY/ </w:t>
            </w:r>
            <w:proofErr w:type="spellStart"/>
            <w:r w:rsidRPr="00112BB5">
              <w:rPr>
                <w:rFonts w:ascii="Nirmala UI" w:eastAsia="Calibri" w:hAnsi="Nirmala UI" w:cs="Nirmala UI"/>
                <w:bCs/>
                <w:color w:val="000000"/>
                <w:sz w:val="24"/>
                <w:szCs w:val="24"/>
              </w:rPr>
              <w:t>പിപ്പ</w:t>
            </w:r>
            <w:proofErr w:type="spellEnd"/>
            <w:r w:rsidRPr="00112BB5">
              <w:rPr>
                <w:rFonts w:ascii="Nirmala UI" w:eastAsia="Calibri" w:hAnsi="Nirmala UI" w:cs="Nirmala UI"/>
                <w:bCs/>
                <w:color w:val="000000"/>
                <w:sz w:val="24"/>
                <w:szCs w:val="24"/>
              </w:rPr>
              <w:t>ൽ</w:t>
            </w:r>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ബയോപ്സി</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2500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ECG/ </w:t>
            </w:r>
            <w:r w:rsidRPr="00112BB5">
              <w:rPr>
                <w:rFonts w:ascii="Nirmala UI" w:eastAsia="Calibri" w:hAnsi="Nirmala UI" w:cs="Nirmala UI"/>
                <w:bCs/>
                <w:color w:val="000000"/>
                <w:sz w:val="24"/>
                <w:szCs w:val="24"/>
              </w:rPr>
              <w:t>ഇ</w:t>
            </w:r>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സി</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ജീ</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150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DRESSING// </w:t>
            </w:r>
            <w:proofErr w:type="spellStart"/>
            <w:r w:rsidRPr="00112BB5">
              <w:rPr>
                <w:rFonts w:ascii="Nirmala UI" w:eastAsia="Calibri" w:hAnsi="Nirmala UI" w:cs="Nirmala UI"/>
                <w:bCs/>
                <w:color w:val="000000"/>
                <w:sz w:val="24"/>
                <w:szCs w:val="24"/>
              </w:rPr>
              <w:t>ഡ്രസിങ്</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300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OBSERVATION CHARGES/ </w:t>
            </w:r>
            <w:proofErr w:type="spellStart"/>
            <w:r w:rsidRPr="00112BB5">
              <w:rPr>
                <w:rFonts w:ascii="Nirmala UI" w:eastAsia="Calibri" w:hAnsi="Nirmala UI" w:cs="Nirmala UI"/>
                <w:bCs/>
                <w:color w:val="000000"/>
                <w:sz w:val="24"/>
                <w:szCs w:val="24"/>
              </w:rPr>
              <w:t>നിരീക്ഷണ</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നിരക്കുക</w:t>
            </w:r>
            <w:proofErr w:type="spellEnd"/>
            <w:r w:rsidRPr="00112BB5">
              <w:rPr>
                <w:rFonts w:ascii="Nirmala UI" w:eastAsia="Calibri" w:hAnsi="Nirmala UI" w:cs="Nirmala UI"/>
                <w:bCs/>
                <w:color w:val="000000"/>
                <w:sz w:val="24"/>
                <w:szCs w:val="24"/>
              </w:rPr>
              <w:t>ൾ</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400 - 500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UPT/ </w:t>
            </w:r>
            <w:proofErr w:type="spellStart"/>
            <w:r w:rsidRPr="00112BB5">
              <w:rPr>
                <w:rFonts w:ascii="Nirmala UI" w:eastAsia="Calibri" w:hAnsi="Nirmala UI" w:cs="Nirmala UI"/>
                <w:bCs/>
                <w:color w:val="000000"/>
                <w:sz w:val="24"/>
                <w:szCs w:val="24"/>
              </w:rPr>
              <w:t>യൂ</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പി</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റ്റി</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100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INJECTION CHARGE/ </w:t>
            </w:r>
            <w:proofErr w:type="spellStart"/>
            <w:r w:rsidRPr="00112BB5">
              <w:rPr>
                <w:rFonts w:ascii="Nirmala UI" w:eastAsia="Calibri" w:hAnsi="Nirmala UI" w:cs="Nirmala UI"/>
                <w:bCs/>
                <w:color w:val="000000"/>
                <w:sz w:val="24"/>
                <w:szCs w:val="24"/>
              </w:rPr>
              <w:t>ഇൻജെക്ഷ</w:t>
            </w:r>
            <w:proofErr w:type="spellEnd"/>
            <w:r w:rsidRPr="00112BB5">
              <w:rPr>
                <w:rFonts w:ascii="Nirmala UI" w:eastAsia="Calibri" w:hAnsi="Nirmala UI" w:cs="Nirmala UI"/>
                <w:bCs/>
                <w:color w:val="000000"/>
                <w:sz w:val="24"/>
                <w:szCs w:val="24"/>
              </w:rPr>
              <w:t>ൻ</w:t>
            </w:r>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ചാർജ്</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100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ACTON TEST/</w:t>
            </w:r>
            <w:r w:rsidRPr="00112BB5">
              <w:rPr>
                <w:rFonts w:ascii="Times New Roman" w:eastAsia="Calibri" w:hAnsi="Times New Roman" w:cs="Times New Roman"/>
                <w:bCs/>
                <w:sz w:val="24"/>
                <w:szCs w:val="24"/>
              </w:rPr>
              <w:t xml:space="preserve"> </w:t>
            </w:r>
            <w:proofErr w:type="spellStart"/>
            <w:r w:rsidRPr="00112BB5">
              <w:rPr>
                <w:rFonts w:ascii="Nirmala UI" w:eastAsia="Calibri" w:hAnsi="Nirmala UI" w:cs="Nirmala UI"/>
                <w:bCs/>
                <w:color w:val="000000"/>
                <w:sz w:val="24"/>
                <w:szCs w:val="24"/>
              </w:rPr>
              <w:t>ആക്ട</w:t>
            </w:r>
            <w:proofErr w:type="spellEnd"/>
            <w:r w:rsidRPr="00112BB5">
              <w:rPr>
                <w:rFonts w:ascii="Nirmala UI" w:eastAsia="Calibri" w:hAnsi="Nirmala UI" w:cs="Nirmala UI"/>
                <w:bCs/>
                <w:color w:val="000000"/>
                <w:sz w:val="24"/>
                <w:szCs w:val="24"/>
              </w:rPr>
              <w:t>ൺ</w:t>
            </w:r>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ടെസ്റ്റ്</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500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ENIMA CHARGE/ </w:t>
            </w:r>
            <w:proofErr w:type="spellStart"/>
            <w:r w:rsidRPr="00112BB5">
              <w:rPr>
                <w:rFonts w:ascii="Nirmala UI" w:eastAsia="Calibri" w:hAnsi="Nirmala UI" w:cs="Nirmala UI"/>
                <w:bCs/>
                <w:color w:val="000000"/>
                <w:sz w:val="24"/>
                <w:szCs w:val="24"/>
              </w:rPr>
              <w:t>എനിമ</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ചാർജ്</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200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S.KETONES/ </w:t>
            </w:r>
            <w:proofErr w:type="spellStart"/>
            <w:r w:rsidRPr="00112BB5">
              <w:rPr>
                <w:rFonts w:ascii="Nirmala UI" w:eastAsia="Calibri" w:hAnsi="Nirmala UI" w:cs="Nirmala UI"/>
                <w:bCs/>
                <w:color w:val="000000"/>
                <w:sz w:val="24"/>
                <w:szCs w:val="24"/>
              </w:rPr>
              <w:t>എസ</w:t>
            </w:r>
            <w:proofErr w:type="spellEnd"/>
            <w:r w:rsidRPr="00112BB5">
              <w:rPr>
                <w:rFonts w:ascii="Times New Roman" w:eastAsia="Calibri" w:hAnsi="Times New Roman" w:cs="Times New Roman"/>
                <w:bCs/>
                <w:color w:val="000000"/>
                <w:sz w:val="24"/>
                <w:szCs w:val="24"/>
              </w:rPr>
              <w:t xml:space="preserve"> - </w:t>
            </w:r>
            <w:proofErr w:type="spellStart"/>
            <w:r w:rsidRPr="00112BB5">
              <w:rPr>
                <w:rFonts w:ascii="Nirmala UI" w:eastAsia="Calibri" w:hAnsi="Nirmala UI" w:cs="Nirmala UI"/>
                <w:bCs/>
                <w:color w:val="000000"/>
                <w:sz w:val="24"/>
                <w:szCs w:val="24"/>
              </w:rPr>
              <w:t>കെറ്റോണ്സ്</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200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EAR PIERCING/</w:t>
            </w:r>
            <w:r w:rsidRPr="00112BB5">
              <w:rPr>
                <w:rFonts w:ascii="Times New Roman" w:eastAsia="Calibri" w:hAnsi="Times New Roman" w:cs="Times New Roman"/>
                <w:bCs/>
                <w:sz w:val="24"/>
                <w:szCs w:val="24"/>
              </w:rPr>
              <w:t xml:space="preserve"> </w:t>
            </w:r>
            <w:proofErr w:type="spellStart"/>
            <w:r w:rsidRPr="00112BB5">
              <w:rPr>
                <w:rFonts w:ascii="Nirmala UI" w:eastAsia="Calibri" w:hAnsi="Nirmala UI" w:cs="Nirmala UI"/>
                <w:bCs/>
                <w:color w:val="000000"/>
                <w:sz w:val="24"/>
                <w:szCs w:val="24"/>
              </w:rPr>
              <w:t>കാതു</w:t>
            </w:r>
            <w:proofErr w:type="spellEnd"/>
            <w:r w:rsidRPr="00112BB5">
              <w:rPr>
                <w:rFonts w:ascii="Times New Roman" w:eastAsia="Calibri" w:hAnsi="Times New Roman" w:cs="Times New Roman"/>
                <w:bCs/>
                <w:color w:val="000000"/>
                <w:sz w:val="24"/>
                <w:szCs w:val="24"/>
              </w:rPr>
              <w:t xml:space="preserve">  </w:t>
            </w:r>
            <w:proofErr w:type="spellStart"/>
            <w:r w:rsidRPr="00112BB5">
              <w:rPr>
                <w:rFonts w:ascii="Nirmala UI" w:eastAsia="Calibri" w:hAnsi="Nirmala UI" w:cs="Nirmala UI"/>
                <w:bCs/>
                <w:color w:val="000000"/>
                <w:sz w:val="24"/>
                <w:szCs w:val="24"/>
              </w:rPr>
              <w:t>കുത്ത</w:t>
            </w:r>
            <w:proofErr w:type="spellEnd"/>
            <w:r w:rsidRPr="00112BB5">
              <w:rPr>
                <w:rFonts w:ascii="Nirmala UI" w:eastAsia="Calibri" w:hAnsi="Nirmala UI" w:cs="Nirmala UI"/>
                <w:bCs/>
                <w:color w:val="000000"/>
                <w:sz w:val="24"/>
                <w:szCs w:val="24"/>
              </w:rPr>
              <w:t>ൽ</w:t>
            </w:r>
            <w:r w:rsidRPr="00112BB5">
              <w:rPr>
                <w:rFonts w:ascii="Times New Roman" w:eastAsia="Calibri" w:hAnsi="Times New Roman" w:cs="Times New Roman"/>
                <w:bCs/>
                <w:color w:val="000000"/>
                <w:sz w:val="24"/>
                <w:szCs w:val="24"/>
              </w:rPr>
              <w:t xml:space="preserve"> --</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500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ICU-OBSERVATION/</w:t>
            </w:r>
            <w:r w:rsidRPr="00112BB5">
              <w:rPr>
                <w:rFonts w:ascii="Times New Roman" w:eastAsia="Calibri" w:hAnsi="Times New Roman" w:cs="Times New Roman"/>
                <w:bCs/>
                <w:sz w:val="24"/>
                <w:szCs w:val="24"/>
              </w:rPr>
              <w:t xml:space="preserve"> </w:t>
            </w:r>
            <w:proofErr w:type="spellStart"/>
            <w:r w:rsidRPr="00112BB5">
              <w:rPr>
                <w:rFonts w:ascii="Nirmala UI" w:eastAsia="Calibri" w:hAnsi="Nirmala UI" w:cs="Nirmala UI"/>
                <w:bCs/>
                <w:color w:val="000000"/>
                <w:sz w:val="24"/>
                <w:szCs w:val="24"/>
              </w:rPr>
              <w:t>ഐസിയു</w:t>
            </w:r>
            <w:proofErr w:type="spellEnd"/>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1500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NEBULIZATION/</w:t>
            </w:r>
            <w:r w:rsidRPr="00112BB5">
              <w:rPr>
                <w:rFonts w:ascii="Times New Roman" w:eastAsia="Calibri" w:hAnsi="Times New Roman" w:cs="Times New Roman"/>
                <w:bCs/>
                <w:sz w:val="24"/>
                <w:szCs w:val="24"/>
              </w:rPr>
              <w:t xml:space="preserve"> </w:t>
            </w:r>
            <w:proofErr w:type="spellStart"/>
            <w:r w:rsidRPr="00112BB5">
              <w:rPr>
                <w:rFonts w:ascii="Nirmala UI" w:eastAsia="Calibri" w:hAnsi="Nirmala UI" w:cs="Nirmala UI"/>
                <w:bCs/>
                <w:color w:val="000000"/>
                <w:sz w:val="24"/>
                <w:szCs w:val="24"/>
              </w:rPr>
              <w:t>നെബുലൈസേഷ</w:t>
            </w:r>
            <w:proofErr w:type="spellEnd"/>
            <w:r w:rsidRPr="00112BB5">
              <w:rPr>
                <w:rFonts w:ascii="Nirmala UI" w:eastAsia="Calibri" w:hAnsi="Nirmala UI" w:cs="Nirmala UI"/>
                <w:bCs/>
                <w:color w:val="000000"/>
                <w:sz w:val="24"/>
                <w:szCs w:val="24"/>
              </w:rPr>
              <w:t>ൻ</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200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NEBUSLIZATION WITHOUT OXYGEN</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150</w:t>
            </w:r>
          </w:p>
        </w:tc>
      </w:tr>
      <w:tr w:rsidR="00C11F3B" w:rsidRPr="00AB7997" w:rsidTr="00AB7997">
        <w:tc>
          <w:tcPr>
            <w:tcW w:w="1135" w:type="dxa"/>
          </w:tcPr>
          <w:p w:rsidR="00C11F3B" w:rsidRPr="00AB7997" w:rsidRDefault="00C11F3B" w:rsidP="00AB7997">
            <w:pPr>
              <w:numPr>
                <w:ilvl w:val="0"/>
                <w:numId w:val="3"/>
              </w:numPr>
              <w:autoSpaceDE w:val="0"/>
              <w:autoSpaceDN w:val="0"/>
              <w:adjustRightInd w:val="0"/>
              <w:jc w:val="both"/>
              <w:rPr>
                <w:rFonts w:ascii="Times New Roman" w:eastAsia="Calibri" w:hAnsi="Times New Roman" w:cs="Times New Roman"/>
                <w:bCs/>
                <w:color w:val="000000"/>
                <w:sz w:val="28"/>
                <w:szCs w:val="28"/>
              </w:rPr>
            </w:pPr>
          </w:p>
        </w:tc>
        <w:tc>
          <w:tcPr>
            <w:tcW w:w="6662" w:type="dxa"/>
          </w:tcPr>
          <w:p w:rsidR="00C11F3B" w:rsidRPr="00112BB5" w:rsidRDefault="00C11F3B" w:rsidP="00AB7997">
            <w:pPr>
              <w:autoSpaceDE w:val="0"/>
              <w:autoSpaceDN w:val="0"/>
              <w:adjustRightInd w:val="0"/>
              <w:jc w:val="both"/>
              <w:rPr>
                <w:rFonts w:ascii="Times New Roman" w:eastAsia="Calibri" w:hAnsi="Times New Roman" w:cs="Times New Roman"/>
                <w:bCs/>
                <w:color w:val="000000"/>
                <w:sz w:val="24"/>
                <w:szCs w:val="24"/>
              </w:rPr>
            </w:pPr>
            <w:r w:rsidRPr="00112BB5">
              <w:rPr>
                <w:rFonts w:ascii="Times New Roman" w:eastAsia="Calibri" w:hAnsi="Times New Roman" w:cs="Times New Roman"/>
                <w:bCs/>
                <w:color w:val="000000"/>
                <w:sz w:val="24"/>
                <w:szCs w:val="24"/>
              </w:rPr>
              <w:t xml:space="preserve">SUPPOSITORY/  </w:t>
            </w:r>
            <w:proofErr w:type="spellStart"/>
            <w:r w:rsidRPr="00112BB5">
              <w:rPr>
                <w:rFonts w:ascii="Nirmala UI" w:eastAsia="Calibri" w:hAnsi="Nirmala UI" w:cs="Nirmala UI"/>
                <w:bCs/>
                <w:color w:val="000000"/>
                <w:sz w:val="24"/>
                <w:szCs w:val="24"/>
              </w:rPr>
              <w:t>സപ്പോസിറ്ററി</w:t>
            </w:r>
            <w:proofErr w:type="spellEnd"/>
            <w:r w:rsidRPr="00112BB5">
              <w:rPr>
                <w:rFonts w:ascii="Times New Roman" w:eastAsia="Calibri" w:hAnsi="Times New Roman" w:cs="Times New Roman"/>
                <w:bCs/>
                <w:color w:val="000000"/>
                <w:sz w:val="24"/>
                <w:szCs w:val="24"/>
              </w:rPr>
              <w:t xml:space="preserve"> CHARGE - </w:t>
            </w:r>
          </w:p>
        </w:tc>
        <w:tc>
          <w:tcPr>
            <w:tcW w:w="1559" w:type="dxa"/>
          </w:tcPr>
          <w:p w:rsidR="00C11F3B" w:rsidRPr="00AB7997" w:rsidRDefault="00C11F3B" w:rsidP="00180D87">
            <w:pPr>
              <w:autoSpaceDE w:val="0"/>
              <w:autoSpaceDN w:val="0"/>
              <w:adjustRightInd w:val="0"/>
              <w:jc w:val="right"/>
              <w:rPr>
                <w:rFonts w:ascii="Times New Roman" w:eastAsia="Calibri" w:hAnsi="Times New Roman" w:cs="Times New Roman"/>
                <w:bCs/>
                <w:color w:val="000000"/>
                <w:sz w:val="28"/>
                <w:szCs w:val="28"/>
              </w:rPr>
            </w:pPr>
            <w:r w:rsidRPr="00AB7997">
              <w:rPr>
                <w:rFonts w:ascii="Times New Roman" w:eastAsia="Calibri" w:hAnsi="Times New Roman" w:cs="Times New Roman"/>
                <w:bCs/>
                <w:color w:val="000000"/>
                <w:sz w:val="28"/>
                <w:szCs w:val="28"/>
              </w:rPr>
              <w:t>50</w:t>
            </w:r>
          </w:p>
        </w:tc>
      </w:tr>
    </w:tbl>
    <w:p w:rsidR="00C11F3B" w:rsidRPr="00AB7997" w:rsidRDefault="00C11F3B" w:rsidP="00AB7997">
      <w:pPr>
        <w:autoSpaceDE w:val="0"/>
        <w:autoSpaceDN w:val="0"/>
        <w:adjustRightInd w:val="0"/>
        <w:spacing w:after="0" w:line="240" w:lineRule="auto"/>
        <w:jc w:val="both"/>
        <w:rPr>
          <w:rFonts w:ascii="Times New Roman" w:eastAsia="Calibri" w:hAnsi="Times New Roman" w:cs="Times New Roman"/>
          <w:bCs/>
          <w:color w:val="000000"/>
          <w:sz w:val="28"/>
          <w:szCs w:val="28"/>
        </w:rPr>
      </w:pPr>
    </w:p>
    <w:p w:rsidR="0009321D" w:rsidRPr="00180D87" w:rsidRDefault="00180D87" w:rsidP="00AB7997">
      <w:pPr>
        <w:spacing w:after="200" w:line="276" w:lineRule="auto"/>
        <w:ind w:right="-450"/>
        <w:contextualSpacing/>
        <w:jc w:val="both"/>
        <w:rPr>
          <w:rFonts w:ascii="Berlin Sans FB" w:eastAsia="Calibri" w:hAnsi="Berlin Sans FB" w:cs="Times New Roman"/>
          <w:b/>
          <w:sz w:val="32"/>
          <w:szCs w:val="32"/>
          <w:u w:val="single"/>
        </w:rPr>
      </w:pPr>
      <w:r w:rsidRPr="00180D87">
        <w:rPr>
          <w:rFonts w:ascii="Berlin Sans FB" w:eastAsia="Calibri" w:hAnsi="Berlin Sans FB" w:cs="Times New Roman"/>
          <w:b/>
          <w:bCs/>
          <w:sz w:val="32"/>
          <w:szCs w:val="32"/>
          <w:u w:val="single"/>
        </w:rPr>
        <w:t>DEPOSITS &amp; REFUND POLICY</w:t>
      </w:r>
    </w:p>
    <w:p w:rsidR="0009321D" w:rsidRDefault="0009321D" w:rsidP="00AB7997">
      <w:pPr>
        <w:spacing w:after="200" w:line="276" w:lineRule="auto"/>
        <w:ind w:right="-450"/>
        <w:contextualSpacing/>
        <w:jc w:val="both"/>
        <w:rPr>
          <w:rFonts w:ascii="Times New Roman" w:eastAsia="Calibri" w:hAnsi="Times New Roman" w:cs="Times New Roman"/>
          <w:sz w:val="28"/>
          <w:szCs w:val="28"/>
        </w:rPr>
      </w:pPr>
      <w:r w:rsidRPr="00180D87">
        <w:rPr>
          <w:rFonts w:ascii="Times New Roman" w:eastAsia="Calibri" w:hAnsi="Times New Roman" w:cs="Times New Roman"/>
          <w:sz w:val="28"/>
          <w:szCs w:val="28"/>
        </w:rPr>
        <w:t>Any advance payment or deposit collected shall be adjusted against the applicable treatment charges. Any balance amount remaining after such adjustment shall be refunded to the patient.</w:t>
      </w:r>
    </w:p>
    <w:p w:rsidR="00112BB5" w:rsidRPr="00180D87" w:rsidRDefault="00112BB5" w:rsidP="00AB7997">
      <w:pPr>
        <w:spacing w:after="200" w:line="276" w:lineRule="auto"/>
        <w:ind w:right="-450"/>
        <w:contextualSpacing/>
        <w:jc w:val="both"/>
        <w:rPr>
          <w:rFonts w:ascii="Times New Roman" w:eastAsia="Calibri" w:hAnsi="Times New Roman" w:cs="Times New Roman"/>
          <w:sz w:val="28"/>
          <w:szCs w:val="28"/>
        </w:rPr>
      </w:pPr>
    </w:p>
    <w:p w:rsidR="001C7D88" w:rsidRPr="00180D87" w:rsidRDefault="001C7D88" w:rsidP="00AB7997">
      <w:pPr>
        <w:spacing w:after="200" w:line="276" w:lineRule="auto"/>
        <w:ind w:right="-450"/>
        <w:contextualSpacing/>
        <w:jc w:val="both"/>
        <w:rPr>
          <w:rFonts w:ascii="Times New Roman" w:eastAsia="Calibri" w:hAnsi="Times New Roman" w:cs="Times New Roman"/>
          <w:sz w:val="28"/>
          <w:szCs w:val="28"/>
        </w:rPr>
      </w:pPr>
    </w:p>
    <w:p w:rsidR="005B288F" w:rsidRPr="00180D87" w:rsidRDefault="00180D87" w:rsidP="00180D87">
      <w:pPr>
        <w:spacing w:after="200" w:line="276" w:lineRule="auto"/>
        <w:ind w:right="-450"/>
        <w:contextualSpacing/>
        <w:rPr>
          <w:rFonts w:ascii="Berlin Sans FB" w:eastAsia="Calibri" w:hAnsi="Berlin Sans FB" w:cs="Times New Roman"/>
          <w:b/>
          <w:sz w:val="32"/>
          <w:szCs w:val="32"/>
          <w:u w:val="single"/>
        </w:rPr>
      </w:pPr>
      <w:r w:rsidRPr="00180D87">
        <w:rPr>
          <w:rFonts w:ascii="Berlin Sans FB" w:eastAsia="Calibri" w:hAnsi="Berlin Sans FB" w:cs="Times New Roman"/>
          <w:b/>
          <w:bCs/>
          <w:sz w:val="32"/>
          <w:szCs w:val="32"/>
          <w:u w:val="single"/>
        </w:rPr>
        <w:lastRenderedPageBreak/>
        <w:t>HEALTH INSURANCE / TPA EMPANELMENT AND CLAIM PROCEDURES</w:t>
      </w:r>
    </w:p>
    <w:p w:rsidR="005B288F" w:rsidRPr="00180D87" w:rsidRDefault="00E75DAD" w:rsidP="00AB7997">
      <w:pPr>
        <w:spacing w:after="200" w:line="276" w:lineRule="auto"/>
        <w:ind w:right="-450"/>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As we are functioning as </w:t>
      </w:r>
      <w:r w:rsidR="000246D7">
        <w:rPr>
          <w:rFonts w:ascii="Times New Roman" w:eastAsia="Calibri" w:hAnsi="Times New Roman" w:cs="Times New Roman"/>
          <w:sz w:val="28"/>
          <w:szCs w:val="28"/>
        </w:rPr>
        <w:t>an</w:t>
      </w:r>
      <w:r>
        <w:rPr>
          <w:rFonts w:ascii="Times New Roman" w:eastAsia="Calibri" w:hAnsi="Times New Roman" w:cs="Times New Roman"/>
          <w:sz w:val="28"/>
          <w:szCs w:val="28"/>
        </w:rPr>
        <w:t xml:space="preserve"> Out-Patient C</w:t>
      </w:r>
      <w:r w:rsidR="005B288F" w:rsidRPr="00180D87">
        <w:rPr>
          <w:rFonts w:ascii="Times New Roman" w:eastAsia="Calibri" w:hAnsi="Times New Roman" w:cs="Times New Roman"/>
          <w:sz w:val="28"/>
          <w:szCs w:val="28"/>
        </w:rPr>
        <w:t>linic, we are not empanelled with any insurance companies or TPA firms. However, all required documents and forms for reimbursement claims will be prepared and provided to patients on request. All queries received from TPAs will be replied to promptly and appropriately.</w:t>
      </w:r>
    </w:p>
    <w:p w:rsidR="005B288F" w:rsidRPr="00180D87" w:rsidRDefault="00180D87" w:rsidP="00AB7997">
      <w:pPr>
        <w:spacing w:after="200" w:line="276" w:lineRule="auto"/>
        <w:ind w:right="-450"/>
        <w:contextualSpacing/>
        <w:jc w:val="both"/>
        <w:rPr>
          <w:rFonts w:ascii="Berlin Sans FB" w:eastAsia="Calibri" w:hAnsi="Berlin Sans FB" w:cs="Times New Roman"/>
          <w:b/>
          <w:sz w:val="32"/>
          <w:szCs w:val="32"/>
          <w:u w:val="single"/>
        </w:rPr>
      </w:pPr>
      <w:r w:rsidRPr="00180D87">
        <w:rPr>
          <w:rFonts w:ascii="Berlin Sans FB" w:eastAsia="Calibri" w:hAnsi="Berlin Sans FB" w:cs="Times New Roman"/>
          <w:b/>
          <w:bCs/>
          <w:sz w:val="32"/>
          <w:szCs w:val="32"/>
          <w:u w:val="single"/>
        </w:rPr>
        <w:t>ESTIMATE AND BILLING POLICY OF THE HOSPITAL</w:t>
      </w:r>
    </w:p>
    <w:p w:rsidR="005B288F" w:rsidRPr="00AB7997" w:rsidRDefault="005B288F" w:rsidP="00AB7997">
      <w:p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The hospital is committed to maintaining transparency and clarity in all financial matters related to patient care.</w:t>
      </w:r>
    </w:p>
    <w:p w:rsidR="005B288F" w:rsidRPr="00AB7997" w:rsidRDefault="005B288F" w:rsidP="00AB7997">
      <w:pPr>
        <w:numPr>
          <w:ilvl w:val="0"/>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bCs/>
          <w:sz w:val="28"/>
          <w:szCs w:val="28"/>
        </w:rPr>
        <w:t>Treatment Estimates</w:t>
      </w:r>
    </w:p>
    <w:p w:rsidR="005B288F" w:rsidRPr="00AB7997" w:rsidRDefault="005B288F" w:rsidP="00AB7997">
      <w:pPr>
        <w:numPr>
          <w:ilvl w:val="1"/>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A tentative estimate of charges for investigations, procedures, and treatments will be provided to patients or their attendants, wherever applicable.</w:t>
      </w:r>
    </w:p>
    <w:p w:rsidR="005B288F" w:rsidRPr="00AB7997" w:rsidRDefault="005B288F" w:rsidP="00AB7997">
      <w:pPr>
        <w:numPr>
          <w:ilvl w:val="1"/>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Estimates are indicative only and may vary depending on the patient’s clinical condition, additional investigations, procedures, or duration of treatment.</w:t>
      </w:r>
    </w:p>
    <w:p w:rsidR="005B288F" w:rsidRPr="00AB7997" w:rsidRDefault="005B288F" w:rsidP="00AB7997">
      <w:pPr>
        <w:numPr>
          <w:ilvl w:val="0"/>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bCs/>
          <w:sz w:val="28"/>
          <w:szCs w:val="28"/>
        </w:rPr>
        <w:t>Billing Process</w:t>
      </w:r>
    </w:p>
    <w:p w:rsidR="005B288F" w:rsidRPr="00AB7997" w:rsidRDefault="005B288F" w:rsidP="00AB7997">
      <w:pPr>
        <w:numPr>
          <w:ilvl w:val="1"/>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Bills are generated based on actual services rendered, investigations conducted, and consumables used during the course of treatment.</w:t>
      </w:r>
    </w:p>
    <w:p w:rsidR="005B288F" w:rsidRPr="00AB7997" w:rsidRDefault="005B288F" w:rsidP="00AB7997">
      <w:pPr>
        <w:numPr>
          <w:ilvl w:val="1"/>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Itemized bills will be provided to patients on request.</w:t>
      </w:r>
    </w:p>
    <w:p w:rsidR="005B288F" w:rsidRPr="00AB7997" w:rsidRDefault="005B288F" w:rsidP="00AB7997">
      <w:pPr>
        <w:numPr>
          <w:ilvl w:val="0"/>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bCs/>
          <w:sz w:val="28"/>
          <w:szCs w:val="28"/>
        </w:rPr>
        <w:t>Advance and Final Settlement</w:t>
      </w:r>
    </w:p>
    <w:p w:rsidR="005B288F" w:rsidRPr="00AB7997" w:rsidRDefault="005B288F" w:rsidP="00AB7997">
      <w:pPr>
        <w:numPr>
          <w:ilvl w:val="1"/>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Advance payment may be collected as per hospital policy before initiating certain procedures or treatments.</w:t>
      </w:r>
    </w:p>
    <w:p w:rsidR="005B288F" w:rsidRPr="00AB7997" w:rsidRDefault="005B288F" w:rsidP="00AB7997">
      <w:pPr>
        <w:numPr>
          <w:ilvl w:val="1"/>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 xml:space="preserve">Final billing will be done at the time </w:t>
      </w:r>
      <w:r w:rsidR="000246D7" w:rsidRPr="00AB7997">
        <w:rPr>
          <w:rFonts w:ascii="Times New Roman" w:eastAsia="Calibri" w:hAnsi="Times New Roman" w:cs="Times New Roman"/>
          <w:sz w:val="28"/>
          <w:szCs w:val="28"/>
        </w:rPr>
        <w:t>of completion</w:t>
      </w:r>
      <w:r w:rsidRPr="00AB7997">
        <w:rPr>
          <w:rFonts w:ascii="Times New Roman" w:eastAsia="Calibri" w:hAnsi="Times New Roman" w:cs="Times New Roman"/>
          <w:sz w:val="28"/>
          <w:szCs w:val="28"/>
        </w:rPr>
        <w:t xml:space="preserve"> of services, after adjusting any advance payments made.</w:t>
      </w:r>
    </w:p>
    <w:p w:rsidR="005B288F" w:rsidRPr="00AB7997" w:rsidRDefault="005B288F" w:rsidP="00AB7997">
      <w:pPr>
        <w:numPr>
          <w:ilvl w:val="0"/>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bCs/>
          <w:sz w:val="28"/>
          <w:szCs w:val="28"/>
        </w:rPr>
        <w:t>Changes in Estimates</w:t>
      </w:r>
    </w:p>
    <w:p w:rsidR="005B288F" w:rsidRPr="00AB7997" w:rsidRDefault="005B288F" w:rsidP="00AB7997">
      <w:pPr>
        <w:numPr>
          <w:ilvl w:val="1"/>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In case of any significant deviation from the original estimate, patients or their attendants will be informed at the earliest possible time.</w:t>
      </w:r>
    </w:p>
    <w:p w:rsidR="005B288F" w:rsidRPr="00AB7997" w:rsidRDefault="005B288F" w:rsidP="00AB7997">
      <w:pPr>
        <w:numPr>
          <w:ilvl w:val="0"/>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bCs/>
          <w:sz w:val="28"/>
          <w:szCs w:val="28"/>
        </w:rPr>
        <w:t>Insurance and Reimbursement</w:t>
      </w:r>
    </w:p>
    <w:p w:rsidR="005B288F" w:rsidRPr="00AB7997" w:rsidRDefault="005B288F" w:rsidP="00AB7997">
      <w:pPr>
        <w:numPr>
          <w:ilvl w:val="1"/>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As the hospital is not empanelled with insurance companies or TPAs, all payments shall be made directly by the patient.</w:t>
      </w:r>
    </w:p>
    <w:p w:rsidR="005B288F" w:rsidRPr="00AB7997" w:rsidRDefault="005B288F" w:rsidP="00AB7997">
      <w:pPr>
        <w:numPr>
          <w:ilvl w:val="1"/>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Necessary documents for reimbursement claims will be provided on request.</w:t>
      </w:r>
    </w:p>
    <w:p w:rsidR="005B288F" w:rsidRPr="00AB7997" w:rsidRDefault="005B288F" w:rsidP="00AB7997">
      <w:pPr>
        <w:numPr>
          <w:ilvl w:val="0"/>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bCs/>
          <w:sz w:val="28"/>
          <w:szCs w:val="28"/>
        </w:rPr>
        <w:t>Billing Queries and Clarifications</w:t>
      </w:r>
    </w:p>
    <w:p w:rsidR="005B288F" w:rsidRPr="00AB7997" w:rsidRDefault="005B288F" w:rsidP="00AB7997">
      <w:pPr>
        <w:numPr>
          <w:ilvl w:val="1"/>
          <w:numId w:val="6"/>
        </w:numPr>
        <w:spacing w:after="200" w:line="276" w:lineRule="auto"/>
        <w:ind w:right="-450"/>
        <w:contextualSpacing/>
        <w:jc w:val="both"/>
        <w:rPr>
          <w:rFonts w:ascii="Times New Roman" w:eastAsia="Calibri" w:hAnsi="Times New Roman" w:cs="Times New Roman"/>
          <w:sz w:val="28"/>
          <w:szCs w:val="28"/>
        </w:rPr>
      </w:pPr>
      <w:r w:rsidRPr="00AB7997">
        <w:rPr>
          <w:rFonts w:ascii="Times New Roman" w:eastAsia="Calibri" w:hAnsi="Times New Roman" w:cs="Times New Roman"/>
          <w:sz w:val="28"/>
          <w:szCs w:val="28"/>
        </w:rPr>
        <w:t xml:space="preserve">Any billing-related queries will be addressed </w:t>
      </w:r>
      <w:r w:rsidR="000246D7">
        <w:rPr>
          <w:rFonts w:ascii="Times New Roman" w:eastAsia="Calibri" w:hAnsi="Times New Roman" w:cs="Times New Roman"/>
          <w:sz w:val="28"/>
          <w:szCs w:val="28"/>
        </w:rPr>
        <w:t>promptly by the hospital HR</w:t>
      </w:r>
      <w:r w:rsidRPr="00AB7997">
        <w:rPr>
          <w:rFonts w:ascii="Times New Roman" w:eastAsia="Calibri" w:hAnsi="Times New Roman" w:cs="Times New Roman"/>
          <w:sz w:val="28"/>
          <w:szCs w:val="28"/>
        </w:rPr>
        <w:t xml:space="preserve"> department.</w:t>
      </w:r>
    </w:p>
    <w:p w:rsidR="009272B6" w:rsidRPr="00AB7997" w:rsidRDefault="009272B6" w:rsidP="00AB7997">
      <w:pPr>
        <w:spacing w:after="200" w:line="276" w:lineRule="auto"/>
        <w:ind w:right="-450"/>
        <w:contextualSpacing/>
        <w:jc w:val="both"/>
        <w:rPr>
          <w:rFonts w:ascii="Times New Roman" w:eastAsia="Calibri" w:hAnsi="Times New Roman" w:cs="Times New Roman"/>
          <w:sz w:val="28"/>
          <w:szCs w:val="28"/>
        </w:rPr>
      </w:pPr>
    </w:p>
    <w:p w:rsidR="005B288F" w:rsidRPr="00180D87" w:rsidRDefault="00180D87" w:rsidP="00AB7997">
      <w:pPr>
        <w:spacing w:before="100" w:beforeAutospacing="1" w:after="100" w:afterAutospacing="1" w:line="240" w:lineRule="auto"/>
        <w:jc w:val="both"/>
        <w:rPr>
          <w:rFonts w:ascii="Berlin Sans FB" w:eastAsia="Times New Roman" w:hAnsi="Berlin Sans FB" w:cs="Times New Roman"/>
          <w:b/>
          <w:sz w:val="32"/>
          <w:szCs w:val="32"/>
          <w:u w:val="single"/>
          <w:lang w:eastAsia="en-IN"/>
        </w:rPr>
      </w:pPr>
      <w:r w:rsidRPr="00180D87">
        <w:rPr>
          <w:rFonts w:ascii="Berlin Sans FB" w:eastAsia="Times New Roman" w:hAnsi="Berlin Sans FB" w:cs="Times New Roman"/>
          <w:b/>
          <w:bCs/>
          <w:sz w:val="32"/>
          <w:szCs w:val="32"/>
          <w:u w:val="single"/>
          <w:lang w:eastAsia="en-IN"/>
        </w:rPr>
        <w:lastRenderedPageBreak/>
        <w:t xml:space="preserve">DISCHARGE </w:t>
      </w:r>
      <w:r w:rsidR="00D25618" w:rsidRPr="00180D87">
        <w:rPr>
          <w:rFonts w:ascii="Berlin Sans FB" w:eastAsia="Times New Roman" w:hAnsi="Berlin Sans FB" w:cs="Times New Roman"/>
          <w:b/>
          <w:bCs/>
          <w:sz w:val="32"/>
          <w:szCs w:val="32"/>
          <w:u w:val="single"/>
          <w:lang w:eastAsia="en-IN"/>
        </w:rPr>
        <w:t>PROCEDURES</w:t>
      </w:r>
      <w:r w:rsidR="00D25618">
        <w:rPr>
          <w:rFonts w:ascii="Berlin Sans FB" w:eastAsia="Times New Roman" w:hAnsi="Berlin Sans FB" w:cs="Times New Roman"/>
          <w:b/>
          <w:bCs/>
          <w:sz w:val="32"/>
          <w:szCs w:val="32"/>
          <w:u w:val="single"/>
          <w:lang w:eastAsia="en-IN"/>
        </w:rPr>
        <w:t xml:space="preserve"> (</w:t>
      </w:r>
      <w:r w:rsidR="000246D7">
        <w:rPr>
          <w:rFonts w:ascii="Berlin Sans FB" w:eastAsia="Times New Roman" w:hAnsi="Berlin Sans FB" w:cs="Times New Roman"/>
          <w:b/>
          <w:bCs/>
          <w:sz w:val="32"/>
          <w:szCs w:val="32"/>
          <w:u w:val="single"/>
          <w:lang w:eastAsia="en-IN"/>
        </w:rPr>
        <w:t>In Observation Cases)</w:t>
      </w:r>
    </w:p>
    <w:p w:rsidR="005B288F" w:rsidRPr="00AB7997" w:rsidRDefault="005B288F" w:rsidP="00AB7997">
      <w:pPr>
        <w:numPr>
          <w:ilvl w:val="0"/>
          <w:numId w:val="7"/>
        </w:numPr>
        <w:spacing w:before="100" w:beforeAutospacing="1" w:after="100" w:afterAutospacing="1" w:line="240" w:lineRule="auto"/>
        <w:jc w:val="both"/>
        <w:rPr>
          <w:rFonts w:ascii="Times New Roman" w:eastAsia="Times New Roman" w:hAnsi="Times New Roman" w:cs="Times New Roman"/>
          <w:sz w:val="28"/>
          <w:szCs w:val="28"/>
          <w:lang w:eastAsia="en-IN"/>
        </w:rPr>
      </w:pPr>
      <w:r w:rsidRPr="00AB7997">
        <w:rPr>
          <w:rFonts w:ascii="Times New Roman" w:eastAsia="Times New Roman" w:hAnsi="Times New Roman" w:cs="Times New Roman"/>
          <w:bCs/>
          <w:sz w:val="28"/>
          <w:szCs w:val="28"/>
          <w:lang w:eastAsia="en-IN"/>
        </w:rPr>
        <w:t>Discharge Decision</w:t>
      </w:r>
    </w:p>
    <w:p w:rsidR="005B288F" w:rsidRPr="00AB7997" w:rsidRDefault="005B288F" w:rsidP="00AB7997">
      <w:pPr>
        <w:numPr>
          <w:ilvl w:val="1"/>
          <w:numId w:val="7"/>
        </w:numPr>
        <w:spacing w:before="100" w:beforeAutospacing="1" w:after="100" w:afterAutospacing="1" w:line="240" w:lineRule="auto"/>
        <w:jc w:val="both"/>
        <w:rPr>
          <w:rFonts w:ascii="Times New Roman" w:eastAsia="Times New Roman" w:hAnsi="Times New Roman" w:cs="Times New Roman"/>
          <w:sz w:val="28"/>
          <w:szCs w:val="28"/>
          <w:lang w:eastAsia="en-IN"/>
        </w:rPr>
      </w:pPr>
      <w:r w:rsidRPr="00AB7997">
        <w:rPr>
          <w:rFonts w:ascii="Times New Roman" w:eastAsia="Times New Roman" w:hAnsi="Times New Roman" w:cs="Times New Roman"/>
          <w:sz w:val="28"/>
          <w:szCs w:val="28"/>
          <w:lang w:eastAsia="en-IN"/>
        </w:rPr>
        <w:t>Discharge of a patient is decided by the treating consultant based on the patient’s clinical condition.</w:t>
      </w:r>
    </w:p>
    <w:p w:rsidR="005B288F" w:rsidRPr="00AB7997" w:rsidRDefault="005B288F" w:rsidP="00AB7997">
      <w:pPr>
        <w:numPr>
          <w:ilvl w:val="0"/>
          <w:numId w:val="7"/>
        </w:numPr>
        <w:spacing w:before="100" w:beforeAutospacing="1" w:after="100" w:afterAutospacing="1" w:line="240" w:lineRule="auto"/>
        <w:jc w:val="both"/>
        <w:rPr>
          <w:rFonts w:ascii="Times New Roman" w:eastAsia="Times New Roman" w:hAnsi="Times New Roman" w:cs="Times New Roman"/>
          <w:sz w:val="28"/>
          <w:szCs w:val="28"/>
          <w:lang w:eastAsia="en-IN"/>
        </w:rPr>
      </w:pPr>
      <w:r w:rsidRPr="00AB7997">
        <w:rPr>
          <w:rFonts w:ascii="Times New Roman" w:eastAsia="Times New Roman" w:hAnsi="Times New Roman" w:cs="Times New Roman"/>
          <w:bCs/>
          <w:sz w:val="28"/>
          <w:szCs w:val="28"/>
          <w:lang w:eastAsia="en-IN"/>
        </w:rPr>
        <w:t>Discharge Summary</w:t>
      </w:r>
    </w:p>
    <w:p w:rsidR="005B288F" w:rsidRPr="00AB7997" w:rsidRDefault="005B288F" w:rsidP="00AB7997">
      <w:pPr>
        <w:numPr>
          <w:ilvl w:val="1"/>
          <w:numId w:val="7"/>
        </w:numPr>
        <w:spacing w:before="100" w:beforeAutospacing="1" w:after="100" w:afterAutospacing="1" w:line="240" w:lineRule="auto"/>
        <w:jc w:val="both"/>
        <w:rPr>
          <w:rFonts w:ascii="Times New Roman" w:eastAsia="Times New Roman" w:hAnsi="Times New Roman" w:cs="Times New Roman"/>
          <w:sz w:val="28"/>
          <w:szCs w:val="28"/>
          <w:lang w:eastAsia="en-IN"/>
        </w:rPr>
      </w:pPr>
      <w:r w:rsidRPr="00AB7997">
        <w:rPr>
          <w:rFonts w:ascii="Times New Roman" w:eastAsia="Times New Roman" w:hAnsi="Times New Roman" w:cs="Times New Roman"/>
          <w:sz w:val="28"/>
          <w:szCs w:val="28"/>
          <w:lang w:eastAsia="en-IN"/>
        </w:rPr>
        <w:t>A discharge summary will be prepared at the time of discharge, containing details of diagnosis, treatment given, investigations, medications advised, and follow-up instructions.</w:t>
      </w:r>
    </w:p>
    <w:p w:rsidR="005B288F" w:rsidRPr="00AB7997" w:rsidRDefault="005B288F" w:rsidP="00AB7997">
      <w:pPr>
        <w:numPr>
          <w:ilvl w:val="0"/>
          <w:numId w:val="7"/>
        </w:numPr>
        <w:spacing w:before="100" w:beforeAutospacing="1" w:after="100" w:afterAutospacing="1" w:line="240" w:lineRule="auto"/>
        <w:jc w:val="both"/>
        <w:rPr>
          <w:rFonts w:ascii="Times New Roman" w:eastAsia="Times New Roman" w:hAnsi="Times New Roman" w:cs="Times New Roman"/>
          <w:sz w:val="28"/>
          <w:szCs w:val="28"/>
          <w:lang w:eastAsia="en-IN"/>
        </w:rPr>
      </w:pPr>
      <w:r w:rsidRPr="00AB7997">
        <w:rPr>
          <w:rFonts w:ascii="Times New Roman" w:eastAsia="Times New Roman" w:hAnsi="Times New Roman" w:cs="Times New Roman"/>
          <w:bCs/>
          <w:sz w:val="28"/>
          <w:szCs w:val="28"/>
          <w:lang w:eastAsia="en-IN"/>
        </w:rPr>
        <w:t>Billing Clearance</w:t>
      </w:r>
    </w:p>
    <w:p w:rsidR="005B288F" w:rsidRPr="00AB7997" w:rsidRDefault="005B288F" w:rsidP="00AB7997">
      <w:pPr>
        <w:numPr>
          <w:ilvl w:val="1"/>
          <w:numId w:val="7"/>
        </w:numPr>
        <w:spacing w:before="100" w:beforeAutospacing="1" w:after="100" w:afterAutospacing="1" w:line="240" w:lineRule="auto"/>
        <w:jc w:val="both"/>
        <w:rPr>
          <w:rFonts w:ascii="Times New Roman" w:eastAsia="Times New Roman" w:hAnsi="Times New Roman" w:cs="Times New Roman"/>
          <w:sz w:val="28"/>
          <w:szCs w:val="28"/>
          <w:lang w:eastAsia="en-IN"/>
        </w:rPr>
      </w:pPr>
      <w:r w:rsidRPr="00AB7997">
        <w:rPr>
          <w:rFonts w:ascii="Times New Roman" w:eastAsia="Times New Roman" w:hAnsi="Times New Roman" w:cs="Times New Roman"/>
          <w:sz w:val="28"/>
          <w:szCs w:val="28"/>
          <w:lang w:eastAsia="en-IN"/>
        </w:rPr>
        <w:t>All hospital bills must be settled before discharge. Final billing will be completed after adjusting any advance payments made.</w:t>
      </w:r>
    </w:p>
    <w:p w:rsidR="005B288F" w:rsidRPr="00AB7997" w:rsidRDefault="005B288F" w:rsidP="00AB7997">
      <w:pPr>
        <w:numPr>
          <w:ilvl w:val="0"/>
          <w:numId w:val="7"/>
        </w:numPr>
        <w:spacing w:before="100" w:beforeAutospacing="1" w:after="100" w:afterAutospacing="1" w:line="240" w:lineRule="auto"/>
        <w:jc w:val="both"/>
        <w:rPr>
          <w:rFonts w:ascii="Times New Roman" w:eastAsia="Times New Roman" w:hAnsi="Times New Roman" w:cs="Times New Roman"/>
          <w:sz w:val="28"/>
          <w:szCs w:val="28"/>
          <w:lang w:eastAsia="en-IN"/>
        </w:rPr>
      </w:pPr>
      <w:r w:rsidRPr="00AB7997">
        <w:rPr>
          <w:rFonts w:ascii="Times New Roman" w:eastAsia="Times New Roman" w:hAnsi="Times New Roman" w:cs="Times New Roman"/>
          <w:bCs/>
          <w:sz w:val="28"/>
          <w:szCs w:val="28"/>
          <w:lang w:eastAsia="en-IN"/>
        </w:rPr>
        <w:t>Medication and Instructions</w:t>
      </w:r>
    </w:p>
    <w:p w:rsidR="005B288F" w:rsidRPr="00AB7997" w:rsidRDefault="005B288F" w:rsidP="00AB7997">
      <w:pPr>
        <w:numPr>
          <w:ilvl w:val="1"/>
          <w:numId w:val="7"/>
        </w:numPr>
        <w:spacing w:before="100" w:beforeAutospacing="1" w:after="100" w:afterAutospacing="1" w:line="240" w:lineRule="auto"/>
        <w:jc w:val="both"/>
        <w:rPr>
          <w:rFonts w:ascii="Times New Roman" w:eastAsia="Times New Roman" w:hAnsi="Times New Roman" w:cs="Times New Roman"/>
          <w:sz w:val="28"/>
          <w:szCs w:val="28"/>
          <w:lang w:eastAsia="en-IN"/>
        </w:rPr>
      </w:pPr>
      <w:r w:rsidRPr="00AB7997">
        <w:rPr>
          <w:rFonts w:ascii="Times New Roman" w:eastAsia="Times New Roman" w:hAnsi="Times New Roman" w:cs="Times New Roman"/>
          <w:sz w:val="28"/>
          <w:szCs w:val="28"/>
          <w:lang w:eastAsia="en-IN"/>
        </w:rPr>
        <w:t>Prescribed medications, follow-up advice, diet instructions, and warning signs will be clearly explained to</w:t>
      </w:r>
    </w:p>
    <w:p w:rsidR="005B288F" w:rsidRPr="00AB7997" w:rsidRDefault="005B288F" w:rsidP="00AB7997">
      <w:pPr>
        <w:pBdr>
          <w:bottom w:val="single" w:sz="6" w:space="1" w:color="auto"/>
        </w:pBdr>
        <w:spacing w:after="0" w:line="240" w:lineRule="auto"/>
        <w:jc w:val="both"/>
        <w:rPr>
          <w:rFonts w:ascii="Times New Roman" w:eastAsia="Times New Roman" w:hAnsi="Times New Roman" w:cs="Times New Roman"/>
          <w:vanish/>
          <w:sz w:val="28"/>
          <w:szCs w:val="28"/>
          <w:lang w:eastAsia="en-IN"/>
        </w:rPr>
      </w:pPr>
      <w:r w:rsidRPr="00AB7997">
        <w:rPr>
          <w:rFonts w:ascii="Times New Roman" w:eastAsia="Times New Roman" w:hAnsi="Times New Roman" w:cs="Times New Roman"/>
          <w:vanish/>
          <w:sz w:val="28"/>
          <w:szCs w:val="28"/>
          <w:lang w:eastAsia="en-IN"/>
        </w:rPr>
        <w:t>Top of Form</w:t>
      </w:r>
    </w:p>
    <w:p w:rsidR="005B288F" w:rsidRPr="00AB7997" w:rsidRDefault="005B288F" w:rsidP="00AB7997">
      <w:pPr>
        <w:spacing w:after="0" w:line="240" w:lineRule="auto"/>
        <w:jc w:val="both"/>
        <w:rPr>
          <w:rFonts w:ascii="Times New Roman" w:eastAsia="Times New Roman" w:hAnsi="Times New Roman" w:cs="Times New Roman"/>
          <w:sz w:val="28"/>
          <w:szCs w:val="28"/>
          <w:lang w:eastAsia="en-IN"/>
        </w:rPr>
      </w:pPr>
    </w:p>
    <w:p w:rsidR="005B288F" w:rsidRPr="00180D87" w:rsidRDefault="005B288F" w:rsidP="00180D87">
      <w:pPr>
        <w:pBdr>
          <w:top w:val="single" w:sz="6" w:space="1" w:color="auto"/>
        </w:pBdr>
        <w:spacing w:after="0" w:line="240" w:lineRule="auto"/>
        <w:rPr>
          <w:rFonts w:ascii="Berlin Sans FB" w:eastAsia="Times New Roman" w:hAnsi="Berlin Sans FB" w:cs="Times New Roman"/>
          <w:b/>
          <w:vanish/>
          <w:sz w:val="32"/>
          <w:szCs w:val="32"/>
          <w:u w:val="single"/>
          <w:lang w:eastAsia="en-IN"/>
        </w:rPr>
      </w:pPr>
      <w:r w:rsidRPr="00180D87">
        <w:rPr>
          <w:rFonts w:ascii="Berlin Sans FB" w:eastAsia="Times New Roman" w:hAnsi="Berlin Sans FB" w:cs="Times New Roman"/>
          <w:b/>
          <w:vanish/>
          <w:sz w:val="32"/>
          <w:szCs w:val="32"/>
          <w:u w:val="single"/>
          <w:lang w:eastAsia="en-IN"/>
        </w:rPr>
        <w:t>Bottom of Form</w:t>
      </w:r>
    </w:p>
    <w:p w:rsidR="00805615" w:rsidRPr="00AB7997" w:rsidRDefault="00180D87" w:rsidP="00180D87">
      <w:pPr>
        <w:shd w:val="clear" w:color="auto" w:fill="FFFFFF"/>
        <w:spacing w:after="450" w:line="480" w:lineRule="atLeast"/>
        <w:rPr>
          <w:rFonts w:ascii="Times New Roman" w:eastAsia="Times New Roman" w:hAnsi="Times New Roman" w:cs="Times New Roman"/>
          <w:color w:val="0F2945"/>
          <w:sz w:val="28"/>
          <w:szCs w:val="28"/>
          <w:lang w:eastAsia="en-IN"/>
        </w:rPr>
      </w:pPr>
      <w:r w:rsidRPr="00180D87">
        <w:rPr>
          <w:rFonts w:ascii="Berlin Sans FB" w:eastAsia="Times New Roman" w:hAnsi="Berlin Sans FB" w:cs="Times New Roman"/>
          <w:b/>
          <w:bCs/>
          <w:color w:val="0F2945"/>
          <w:sz w:val="32"/>
          <w:szCs w:val="32"/>
          <w:u w:val="single"/>
          <w:lang w:eastAsia="en-IN"/>
        </w:rPr>
        <w:t>AMBULANCE &amp; TRANSPORT CHARGES</w:t>
      </w:r>
      <w:proofErr w:type="gramStart"/>
      <w:r w:rsidR="005B288F" w:rsidRPr="00180D87">
        <w:rPr>
          <w:rFonts w:ascii="Times New Roman" w:eastAsia="Times New Roman" w:hAnsi="Times New Roman" w:cs="Times New Roman"/>
          <w:b/>
          <w:bCs/>
          <w:color w:val="0F2945"/>
          <w:sz w:val="28"/>
          <w:szCs w:val="28"/>
          <w:lang w:eastAsia="en-IN"/>
        </w:rPr>
        <w:t>:</w:t>
      </w:r>
      <w:proofErr w:type="gramEnd"/>
      <w:r w:rsidR="005B288F" w:rsidRPr="00AB7997">
        <w:rPr>
          <w:rFonts w:ascii="Times New Roman" w:eastAsia="Times New Roman" w:hAnsi="Times New Roman" w:cs="Times New Roman"/>
          <w:color w:val="0F2945"/>
          <w:sz w:val="28"/>
          <w:szCs w:val="28"/>
          <w:lang w:eastAsia="en-IN"/>
        </w:rPr>
        <w:br/>
        <w:t xml:space="preserve">Ambulance facility shall be provided on demand, subject to availability, and charges will be applicable as per prevailing </w:t>
      </w:r>
      <w:r w:rsidR="000246D7" w:rsidRPr="00AB7997">
        <w:rPr>
          <w:rFonts w:ascii="Times New Roman" w:eastAsia="Times New Roman" w:hAnsi="Times New Roman" w:cs="Times New Roman"/>
          <w:color w:val="0F2945"/>
          <w:sz w:val="28"/>
          <w:szCs w:val="28"/>
          <w:lang w:eastAsia="en-IN"/>
        </w:rPr>
        <w:t>rates.</w:t>
      </w:r>
      <w:r w:rsidR="000246D7">
        <w:rPr>
          <w:rFonts w:ascii="Times New Roman" w:eastAsia="Times New Roman" w:hAnsi="Times New Roman" w:cs="Times New Roman"/>
          <w:color w:val="0F2945"/>
          <w:sz w:val="28"/>
          <w:szCs w:val="28"/>
          <w:lang w:eastAsia="en-IN"/>
        </w:rPr>
        <w:t xml:space="preserve"> Ambulance services are outsourced to CMC Hospital, Kottayam as per MOU</w:t>
      </w:r>
    </w:p>
    <w:p w:rsidR="005B288F" w:rsidRPr="000246D7" w:rsidRDefault="00180D87" w:rsidP="00AB7997">
      <w:pPr>
        <w:shd w:val="clear" w:color="auto" w:fill="FFFFFF"/>
        <w:spacing w:after="450" w:line="480" w:lineRule="atLeast"/>
        <w:jc w:val="both"/>
        <w:rPr>
          <w:rFonts w:ascii="Berlin Sans FB" w:eastAsia="Times New Roman" w:hAnsi="Berlin Sans FB" w:cs="Times New Roman"/>
          <w:b/>
          <w:bCs/>
          <w:sz w:val="32"/>
          <w:szCs w:val="32"/>
          <w:u w:val="single"/>
        </w:rPr>
      </w:pPr>
      <w:r w:rsidRPr="000246D7">
        <w:rPr>
          <w:rFonts w:ascii="Berlin Sans FB" w:eastAsia="Times New Roman" w:hAnsi="Berlin Sans FB" w:cs="Times New Roman"/>
          <w:b/>
          <w:bCs/>
          <w:sz w:val="32"/>
          <w:szCs w:val="32"/>
          <w:u w:val="single"/>
        </w:rPr>
        <w:t>COMPLAINTS &amp; GRIEVANCE REDRESSAL MECHANISM</w:t>
      </w:r>
    </w:p>
    <w:p w:rsidR="005B288F" w:rsidRPr="00AB7997" w:rsidRDefault="005B288F" w:rsidP="00AB7997">
      <w:pPr>
        <w:shd w:val="clear" w:color="auto" w:fill="FFFFFF"/>
        <w:spacing w:after="450" w:line="480" w:lineRule="atLeast"/>
        <w:jc w:val="both"/>
        <w:rPr>
          <w:rFonts w:ascii="Times New Roman" w:eastAsia="Times New Roman" w:hAnsi="Times New Roman" w:cs="Times New Roman"/>
          <w:sz w:val="28"/>
          <w:szCs w:val="28"/>
        </w:rPr>
      </w:pPr>
      <w:r w:rsidRPr="00AB7997">
        <w:rPr>
          <w:rFonts w:ascii="Times New Roman" w:eastAsia="Times New Roman" w:hAnsi="Times New Roman" w:cs="Times New Roman"/>
          <w:sz w:val="28"/>
          <w:szCs w:val="28"/>
        </w:rPr>
        <w:t>Patients, their attendants, or visitors are encouraged to express any complaints or suggestions related to the delivery of healthcare services.</w:t>
      </w:r>
    </w:p>
    <w:p w:rsidR="005B288F" w:rsidRDefault="005B288F" w:rsidP="00D25618">
      <w:pPr>
        <w:numPr>
          <w:ilvl w:val="0"/>
          <w:numId w:val="8"/>
        </w:numPr>
        <w:shd w:val="clear" w:color="auto" w:fill="FFFFFF"/>
        <w:spacing w:after="0" w:line="240" w:lineRule="auto"/>
        <w:rPr>
          <w:rFonts w:ascii="Times New Roman" w:eastAsia="Times New Roman" w:hAnsi="Times New Roman" w:cs="Times New Roman"/>
          <w:sz w:val="28"/>
          <w:szCs w:val="28"/>
        </w:rPr>
      </w:pPr>
      <w:r w:rsidRPr="00AB7997">
        <w:rPr>
          <w:rFonts w:ascii="Times New Roman" w:eastAsia="Times New Roman" w:hAnsi="Times New Roman" w:cs="Times New Roman"/>
          <w:sz w:val="28"/>
          <w:szCs w:val="28"/>
        </w:rPr>
        <w:t xml:space="preserve">Complaints and suggestions may be communicated to the </w:t>
      </w:r>
      <w:r w:rsidRPr="00AB7997">
        <w:rPr>
          <w:rFonts w:ascii="Times New Roman" w:eastAsia="Times New Roman" w:hAnsi="Times New Roman" w:cs="Times New Roman"/>
          <w:bCs/>
          <w:sz w:val="28"/>
          <w:szCs w:val="28"/>
        </w:rPr>
        <w:t>Complaint Officer</w:t>
      </w:r>
      <w:r w:rsidRPr="00AB7997">
        <w:rPr>
          <w:rFonts w:ascii="Times New Roman" w:eastAsia="Times New Roman" w:hAnsi="Times New Roman" w:cs="Times New Roman"/>
          <w:sz w:val="28"/>
          <w:szCs w:val="28"/>
        </w:rPr>
        <w:t>,</w:t>
      </w:r>
      <w:r w:rsidRPr="00AB7997">
        <w:rPr>
          <w:rFonts w:ascii="Times New Roman" w:eastAsia="Times New Roman" w:hAnsi="Times New Roman" w:cs="Times New Roman"/>
          <w:sz w:val="28"/>
          <w:szCs w:val="28"/>
        </w:rPr>
        <w:br/>
      </w:r>
      <w:proofErr w:type="spellStart"/>
      <w:r w:rsidRPr="00AB7997">
        <w:rPr>
          <w:rFonts w:ascii="Times New Roman" w:eastAsia="Times New Roman" w:hAnsi="Times New Roman" w:cs="Times New Roman"/>
          <w:bCs/>
          <w:sz w:val="28"/>
          <w:szCs w:val="28"/>
        </w:rPr>
        <w:t>Mr.</w:t>
      </w:r>
      <w:proofErr w:type="spellEnd"/>
      <w:r w:rsidRPr="00AB7997">
        <w:rPr>
          <w:rFonts w:ascii="Times New Roman" w:eastAsia="Times New Roman" w:hAnsi="Times New Roman" w:cs="Times New Roman"/>
          <w:bCs/>
          <w:sz w:val="28"/>
          <w:szCs w:val="28"/>
        </w:rPr>
        <w:t xml:space="preserve"> Sasidharan Nair M.G</w:t>
      </w:r>
      <w:r w:rsidRPr="00AB7997">
        <w:rPr>
          <w:rFonts w:ascii="Times New Roman" w:eastAsia="Times New Roman" w:hAnsi="Times New Roman" w:cs="Times New Roman"/>
          <w:sz w:val="28"/>
          <w:szCs w:val="28"/>
        </w:rPr>
        <w:br/>
      </w:r>
      <w:r w:rsidRPr="00AB7997">
        <w:rPr>
          <w:rFonts w:ascii="Times New Roman" w:eastAsia="Times New Roman" w:hAnsi="Times New Roman" w:cs="Times New Roman"/>
          <w:bCs/>
          <w:sz w:val="28"/>
          <w:szCs w:val="28"/>
        </w:rPr>
        <w:t>Mobile:</w:t>
      </w:r>
      <w:r w:rsidRPr="00AB7997">
        <w:rPr>
          <w:rFonts w:ascii="Times New Roman" w:eastAsia="Times New Roman" w:hAnsi="Times New Roman" w:cs="Times New Roman"/>
          <w:sz w:val="28"/>
          <w:szCs w:val="28"/>
        </w:rPr>
        <w:t xml:space="preserve"> 9946945017</w:t>
      </w:r>
      <w:r w:rsidRPr="00AB7997">
        <w:rPr>
          <w:rFonts w:ascii="Times New Roman" w:eastAsia="Times New Roman" w:hAnsi="Times New Roman" w:cs="Times New Roman"/>
          <w:sz w:val="28"/>
          <w:szCs w:val="28"/>
        </w:rPr>
        <w:br/>
      </w:r>
      <w:r w:rsidRPr="00AB7997">
        <w:rPr>
          <w:rFonts w:ascii="Times New Roman" w:eastAsia="Times New Roman" w:hAnsi="Times New Roman" w:cs="Times New Roman"/>
          <w:bCs/>
          <w:sz w:val="28"/>
          <w:szCs w:val="28"/>
        </w:rPr>
        <w:t>Email:</w:t>
      </w:r>
      <w:r w:rsidRPr="00AB7997">
        <w:rPr>
          <w:rFonts w:ascii="Times New Roman" w:eastAsia="Times New Roman" w:hAnsi="Times New Roman" w:cs="Times New Roman"/>
          <w:sz w:val="28"/>
          <w:szCs w:val="28"/>
        </w:rPr>
        <w:t xml:space="preserve"> </w:t>
      </w:r>
      <w:hyperlink r:id="rId5" w:history="1">
        <w:r w:rsidR="00D25618" w:rsidRPr="00E61A6B">
          <w:rPr>
            <w:rStyle w:val="Hyperlink"/>
            <w:rFonts w:ascii="Times New Roman" w:eastAsia="Times New Roman" w:hAnsi="Times New Roman" w:cs="Times New Roman"/>
            <w:sz w:val="28"/>
            <w:szCs w:val="28"/>
          </w:rPr>
          <w:t>avanibala@gmail.com</w:t>
        </w:r>
      </w:hyperlink>
    </w:p>
    <w:p w:rsidR="00D25618" w:rsidRDefault="00D25618" w:rsidP="00D25618">
      <w:pPr>
        <w:shd w:val="clear" w:color="auto" w:fill="FFFFFF"/>
        <w:spacing w:after="0" w:line="240" w:lineRule="auto"/>
        <w:ind w:left="720"/>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or</w:t>
      </w:r>
      <w:proofErr w:type="gramEnd"/>
    </w:p>
    <w:p w:rsidR="00D25618" w:rsidRDefault="00D25618" w:rsidP="00D25618">
      <w:pPr>
        <w:numPr>
          <w:ilvl w:val="0"/>
          <w:numId w:val="8"/>
        </w:numPr>
        <w:shd w:val="clear" w:color="auto" w:fill="FFFFFF"/>
        <w:spacing w:after="0" w:line="240" w:lineRule="auto"/>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Ms.Karthika</w:t>
      </w:r>
      <w:proofErr w:type="spellEnd"/>
      <w:r>
        <w:rPr>
          <w:rFonts w:ascii="Times New Roman" w:eastAsia="Times New Roman" w:hAnsi="Times New Roman" w:cs="Times New Roman"/>
          <w:sz w:val="28"/>
          <w:szCs w:val="28"/>
        </w:rPr>
        <w:t xml:space="preserve"> J,</w:t>
      </w:r>
    </w:p>
    <w:p w:rsidR="00D25618" w:rsidRDefault="00D25618" w:rsidP="00D25618">
      <w:pPr>
        <w:shd w:val="clear" w:color="auto" w:fill="FFFFFF"/>
        <w:spacing w:after="0" w:line="24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Manager (H.R)</w:t>
      </w:r>
    </w:p>
    <w:p w:rsidR="00D25618" w:rsidRDefault="00D25618" w:rsidP="00D25618">
      <w:pPr>
        <w:shd w:val="clear" w:color="auto" w:fill="FFFFFF"/>
        <w:spacing w:after="0" w:line="24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Mobile No.9188330185</w:t>
      </w:r>
    </w:p>
    <w:p w:rsidR="00D25618" w:rsidRPr="00AB7997" w:rsidRDefault="00D25618" w:rsidP="00D25618">
      <w:pPr>
        <w:shd w:val="clear" w:color="auto" w:fill="FFFFFF"/>
        <w:spacing w:after="0" w:line="24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Email id: karthikaarunaadhi@gmail.com</w:t>
      </w:r>
    </w:p>
    <w:p w:rsidR="005B288F" w:rsidRPr="00AB7997" w:rsidRDefault="005B288F" w:rsidP="00AB7997">
      <w:pPr>
        <w:numPr>
          <w:ilvl w:val="0"/>
          <w:numId w:val="8"/>
        </w:numPr>
        <w:shd w:val="clear" w:color="auto" w:fill="FFFFFF"/>
        <w:spacing w:after="450" w:line="480" w:lineRule="atLeast"/>
        <w:jc w:val="both"/>
        <w:rPr>
          <w:rFonts w:ascii="Times New Roman" w:eastAsia="Times New Roman" w:hAnsi="Times New Roman" w:cs="Times New Roman"/>
          <w:sz w:val="28"/>
          <w:szCs w:val="28"/>
        </w:rPr>
      </w:pPr>
      <w:r w:rsidRPr="00AB7997">
        <w:rPr>
          <w:rFonts w:ascii="Times New Roman" w:eastAsia="Times New Roman" w:hAnsi="Times New Roman" w:cs="Times New Roman"/>
          <w:sz w:val="28"/>
          <w:szCs w:val="28"/>
        </w:rPr>
        <w:lastRenderedPageBreak/>
        <w:t xml:space="preserve">In case the complainant is not satisfied with the response or resolution provided by the Complaint Officer, the matter may be escalated to the </w:t>
      </w:r>
      <w:r w:rsidRPr="00AB7997">
        <w:rPr>
          <w:rFonts w:ascii="Times New Roman" w:eastAsia="Times New Roman" w:hAnsi="Times New Roman" w:cs="Times New Roman"/>
          <w:bCs/>
          <w:sz w:val="28"/>
          <w:szCs w:val="28"/>
        </w:rPr>
        <w:t>Managing Director</w:t>
      </w:r>
      <w:r w:rsidRPr="00AB7997">
        <w:rPr>
          <w:rFonts w:ascii="Times New Roman" w:eastAsia="Times New Roman" w:hAnsi="Times New Roman" w:cs="Times New Roman"/>
          <w:sz w:val="28"/>
          <w:szCs w:val="28"/>
        </w:rPr>
        <w:t xml:space="preserve"> for further review.</w:t>
      </w:r>
    </w:p>
    <w:p w:rsidR="005B288F" w:rsidRPr="00AB7997" w:rsidRDefault="005B288F" w:rsidP="00AB7997">
      <w:pPr>
        <w:numPr>
          <w:ilvl w:val="0"/>
          <w:numId w:val="8"/>
        </w:numPr>
        <w:shd w:val="clear" w:color="auto" w:fill="FFFFFF"/>
        <w:spacing w:after="450" w:line="480" w:lineRule="atLeast"/>
        <w:jc w:val="both"/>
        <w:rPr>
          <w:rFonts w:ascii="Times New Roman" w:eastAsia="Times New Roman" w:hAnsi="Times New Roman" w:cs="Times New Roman"/>
          <w:sz w:val="28"/>
          <w:szCs w:val="28"/>
        </w:rPr>
      </w:pPr>
      <w:r w:rsidRPr="00AB7997">
        <w:rPr>
          <w:rFonts w:ascii="Times New Roman" w:eastAsia="Times New Roman" w:hAnsi="Times New Roman" w:cs="Times New Roman"/>
          <w:sz w:val="28"/>
          <w:szCs w:val="28"/>
        </w:rPr>
        <w:t xml:space="preserve">Complaints/suggestions may be recorded in the </w:t>
      </w:r>
      <w:r w:rsidRPr="00AB7997">
        <w:rPr>
          <w:rFonts w:ascii="Times New Roman" w:eastAsia="Times New Roman" w:hAnsi="Times New Roman" w:cs="Times New Roman"/>
          <w:bCs/>
          <w:sz w:val="28"/>
          <w:szCs w:val="28"/>
        </w:rPr>
        <w:t>Complaint Form</w:t>
      </w:r>
      <w:r w:rsidRPr="00AB7997">
        <w:rPr>
          <w:rFonts w:ascii="Times New Roman" w:eastAsia="Times New Roman" w:hAnsi="Times New Roman" w:cs="Times New Roman"/>
          <w:sz w:val="28"/>
          <w:szCs w:val="28"/>
        </w:rPr>
        <w:t xml:space="preserve"> available at the reception and deposited in the designated </w:t>
      </w:r>
      <w:r w:rsidRPr="00AB7997">
        <w:rPr>
          <w:rFonts w:ascii="Times New Roman" w:eastAsia="Times New Roman" w:hAnsi="Times New Roman" w:cs="Times New Roman"/>
          <w:bCs/>
          <w:sz w:val="28"/>
          <w:szCs w:val="28"/>
        </w:rPr>
        <w:t>Complaint/Suggestion Box</w:t>
      </w:r>
      <w:r w:rsidRPr="00AB7997">
        <w:rPr>
          <w:rFonts w:ascii="Times New Roman" w:eastAsia="Times New Roman" w:hAnsi="Times New Roman" w:cs="Times New Roman"/>
          <w:sz w:val="28"/>
          <w:szCs w:val="28"/>
        </w:rPr>
        <w:t>.</w:t>
      </w:r>
    </w:p>
    <w:p w:rsidR="00180D87" w:rsidRDefault="005B288F" w:rsidP="00180D87">
      <w:pPr>
        <w:numPr>
          <w:ilvl w:val="0"/>
          <w:numId w:val="8"/>
        </w:numPr>
        <w:shd w:val="clear" w:color="auto" w:fill="FFFFFF"/>
        <w:spacing w:after="450" w:line="480" w:lineRule="atLeast"/>
        <w:jc w:val="both"/>
        <w:rPr>
          <w:rFonts w:ascii="Times New Roman" w:eastAsia="Times New Roman" w:hAnsi="Times New Roman" w:cs="Times New Roman"/>
          <w:sz w:val="28"/>
          <w:szCs w:val="28"/>
        </w:rPr>
      </w:pPr>
      <w:r w:rsidRPr="00AB7997">
        <w:rPr>
          <w:rFonts w:ascii="Times New Roman" w:eastAsia="Times New Roman" w:hAnsi="Times New Roman" w:cs="Times New Roman"/>
          <w:sz w:val="28"/>
          <w:szCs w:val="28"/>
        </w:rPr>
        <w:t xml:space="preserve">Complaints/suggestions may also be submitted through the </w:t>
      </w:r>
      <w:r w:rsidRPr="00AB7997">
        <w:rPr>
          <w:rFonts w:ascii="Times New Roman" w:eastAsia="Times New Roman" w:hAnsi="Times New Roman" w:cs="Times New Roman"/>
          <w:bCs/>
          <w:sz w:val="28"/>
          <w:szCs w:val="28"/>
        </w:rPr>
        <w:t>Feedback Form</w:t>
      </w:r>
      <w:r w:rsidRPr="00AB7997">
        <w:rPr>
          <w:rFonts w:ascii="Times New Roman" w:eastAsia="Times New Roman" w:hAnsi="Times New Roman" w:cs="Times New Roman"/>
          <w:sz w:val="28"/>
          <w:szCs w:val="28"/>
        </w:rPr>
        <w:t xml:space="preserve"> available at the nursing station and dropped into the </w:t>
      </w:r>
      <w:r w:rsidRPr="00AB7997">
        <w:rPr>
          <w:rFonts w:ascii="Times New Roman" w:eastAsia="Times New Roman" w:hAnsi="Times New Roman" w:cs="Times New Roman"/>
          <w:bCs/>
          <w:sz w:val="28"/>
          <w:szCs w:val="28"/>
        </w:rPr>
        <w:t>Complaint/Suggestion Box</w:t>
      </w:r>
      <w:r w:rsidRPr="00AB7997">
        <w:rPr>
          <w:rFonts w:ascii="Times New Roman" w:eastAsia="Times New Roman" w:hAnsi="Times New Roman" w:cs="Times New Roman"/>
          <w:sz w:val="28"/>
          <w:szCs w:val="28"/>
        </w:rPr>
        <w:t xml:space="preserve"> after completion.</w:t>
      </w:r>
    </w:p>
    <w:p w:rsidR="000246D7" w:rsidRDefault="000246D7" w:rsidP="000246D7">
      <w:pPr>
        <w:shd w:val="clear" w:color="auto" w:fill="FFFFFF"/>
        <w:spacing w:after="450" w:line="480" w:lineRule="atLeast"/>
        <w:jc w:val="both"/>
        <w:rPr>
          <w:rFonts w:ascii="Berlin Sans FB" w:eastAsia="Times New Roman" w:hAnsi="Berlin Sans FB" w:cs="Times New Roman"/>
          <w:sz w:val="32"/>
          <w:szCs w:val="32"/>
        </w:rPr>
      </w:pPr>
      <w:r>
        <w:rPr>
          <w:rFonts w:ascii="Berlin Sans FB" w:eastAsia="Times New Roman" w:hAnsi="Berlin Sans FB" w:cs="Times New Roman"/>
          <w:sz w:val="32"/>
          <w:szCs w:val="32"/>
        </w:rPr>
        <w:t>OUR ACCREDITATIONS &amp; REGISTRATIONS:</w:t>
      </w:r>
    </w:p>
    <w:p w:rsidR="000246D7" w:rsidRPr="00D25618" w:rsidRDefault="000246D7" w:rsidP="000246D7">
      <w:pPr>
        <w:pStyle w:val="ListParagraph"/>
        <w:numPr>
          <w:ilvl w:val="0"/>
          <w:numId w:val="12"/>
        </w:numPr>
        <w:shd w:val="clear" w:color="auto" w:fill="FFFFFF"/>
        <w:spacing w:after="450" w:line="480" w:lineRule="atLeast"/>
        <w:jc w:val="both"/>
        <w:rPr>
          <w:rFonts w:ascii="Times New Roman" w:eastAsia="Times New Roman" w:hAnsi="Times New Roman" w:cs="Times New Roman"/>
          <w:b/>
          <w:sz w:val="28"/>
          <w:szCs w:val="28"/>
        </w:rPr>
      </w:pPr>
      <w:r w:rsidRPr="00D25618">
        <w:rPr>
          <w:rFonts w:ascii="Times New Roman" w:eastAsia="Times New Roman" w:hAnsi="Times New Roman" w:cs="Times New Roman"/>
          <w:b/>
          <w:sz w:val="28"/>
          <w:szCs w:val="28"/>
        </w:rPr>
        <w:t xml:space="preserve">National accreditation Board for Hospitals &amp; Healthcare Providers, </w:t>
      </w:r>
    </w:p>
    <w:p w:rsidR="000246D7" w:rsidRPr="00D25618" w:rsidRDefault="000246D7" w:rsidP="000246D7">
      <w:pPr>
        <w:pStyle w:val="ListParagraph"/>
        <w:shd w:val="clear" w:color="auto" w:fill="FFFFFF"/>
        <w:spacing w:after="450" w:line="480" w:lineRule="atLeast"/>
        <w:jc w:val="both"/>
        <w:rPr>
          <w:rFonts w:ascii="Times New Roman" w:eastAsia="Times New Roman" w:hAnsi="Times New Roman" w:cs="Times New Roman"/>
          <w:b/>
          <w:sz w:val="28"/>
          <w:szCs w:val="28"/>
        </w:rPr>
      </w:pPr>
      <w:r w:rsidRPr="00D25618">
        <w:rPr>
          <w:rFonts w:ascii="Times New Roman" w:eastAsia="Times New Roman" w:hAnsi="Times New Roman" w:cs="Times New Roman"/>
          <w:b/>
          <w:sz w:val="28"/>
          <w:szCs w:val="28"/>
        </w:rPr>
        <w:t>New Delhi.</w:t>
      </w:r>
    </w:p>
    <w:p w:rsidR="004107D1" w:rsidRDefault="000246D7" w:rsidP="000246D7">
      <w:pPr>
        <w:pStyle w:val="ListParagraph"/>
        <w:shd w:val="clear" w:color="auto" w:fill="FFFFFF"/>
        <w:spacing w:after="450" w:line="480" w:lineRule="atLeas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Certificate of accreditation No.C-2024-</w:t>
      </w:r>
      <w:r w:rsidR="004107D1">
        <w:rPr>
          <w:rFonts w:ascii="Times New Roman" w:eastAsia="Times New Roman" w:hAnsi="Times New Roman" w:cs="Times New Roman"/>
          <w:sz w:val="28"/>
          <w:szCs w:val="28"/>
        </w:rPr>
        <w:t>0094 valid from 10.10.2024 to 09.10.2027.</w:t>
      </w:r>
    </w:p>
    <w:p w:rsidR="004107D1" w:rsidRPr="00D25618" w:rsidRDefault="004107D1" w:rsidP="004107D1">
      <w:pPr>
        <w:pStyle w:val="ListParagraph"/>
        <w:numPr>
          <w:ilvl w:val="0"/>
          <w:numId w:val="12"/>
        </w:numPr>
        <w:shd w:val="clear" w:color="auto" w:fill="FFFFFF"/>
        <w:spacing w:after="450" w:line="480" w:lineRule="atLeast"/>
        <w:rPr>
          <w:rFonts w:ascii="Times New Roman" w:eastAsia="Times New Roman" w:hAnsi="Times New Roman" w:cs="Times New Roman"/>
          <w:b/>
          <w:sz w:val="28"/>
          <w:szCs w:val="28"/>
        </w:rPr>
      </w:pPr>
      <w:r w:rsidRPr="00D25618">
        <w:rPr>
          <w:rFonts w:ascii="Times New Roman" w:eastAsia="Times New Roman" w:hAnsi="Times New Roman" w:cs="Times New Roman"/>
          <w:b/>
          <w:sz w:val="28"/>
          <w:szCs w:val="28"/>
        </w:rPr>
        <w:t>Kerala State Council for Clinical Establishments, District Registration Authority, Kottayam.</w:t>
      </w:r>
    </w:p>
    <w:p w:rsidR="004107D1" w:rsidRDefault="004107D1" w:rsidP="004107D1">
      <w:pPr>
        <w:pStyle w:val="ListParagraph"/>
        <w:shd w:val="clear" w:color="auto" w:fill="FFFFFF"/>
        <w:spacing w:after="45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Permanent registration No. P32560MM1024 valid up to 17.07.2027.</w:t>
      </w:r>
    </w:p>
    <w:p w:rsidR="004107D1" w:rsidRPr="00D25618" w:rsidRDefault="004107D1" w:rsidP="004107D1">
      <w:pPr>
        <w:pStyle w:val="ListParagraph"/>
        <w:numPr>
          <w:ilvl w:val="0"/>
          <w:numId w:val="12"/>
        </w:numPr>
        <w:shd w:val="clear" w:color="auto" w:fill="FFFFFF"/>
        <w:spacing w:after="450" w:line="480" w:lineRule="atLeast"/>
        <w:rPr>
          <w:rFonts w:ascii="Times New Roman" w:eastAsia="Times New Roman" w:hAnsi="Times New Roman" w:cs="Times New Roman"/>
          <w:b/>
          <w:sz w:val="28"/>
          <w:szCs w:val="28"/>
        </w:rPr>
      </w:pPr>
      <w:r w:rsidRPr="00D25618">
        <w:rPr>
          <w:rFonts w:ascii="Times New Roman" w:eastAsia="Times New Roman" w:hAnsi="Times New Roman" w:cs="Times New Roman"/>
          <w:b/>
          <w:sz w:val="28"/>
          <w:szCs w:val="28"/>
        </w:rPr>
        <w:t>Registration certificate for Private Hospitals and Paramedical Institutions issued by Ettumanoor Municipality.</w:t>
      </w:r>
    </w:p>
    <w:p w:rsidR="004107D1" w:rsidRDefault="004107D1" w:rsidP="004107D1">
      <w:pPr>
        <w:pStyle w:val="ListParagraph"/>
        <w:shd w:val="clear" w:color="auto" w:fill="FFFFFF"/>
        <w:spacing w:after="45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Registration Number: BFHP03-M050500-00011-2025 valid up to 13.03.2030</w:t>
      </w:r>
      <w:r w:rsidR="00D25618">
        <w:rPr>
          <w:rFonts w:ascii="Times New Roman" w:eastAsia="Times New Roman" w:hAnsi="Times New Roman" w:cs="Times New Roman"/>
          <w:sz w:val="28"/>
          <w:szCs w:val="28"/>
        </w:rPr>
        <w:t>.</w:t>
      </w:r>
    </w:p>
    <w:p w:rsidR="00D25618" w:rsidRDefault="00D25618" w:rsidP="004107D1">
      <w:pPr>
        <w:pStyle w:val="ListParagraph"/>
        <w:shd w:val="clear" w:color="auto" w:fill="FFFFFF"/>
        <w:spacing w:after="450" w:line="480" w:lineRule="atLeast"/>
        <w:rPr>
          <w:rFonts w:ascii="Times New Roman" w:eastAsia="Times New Roman" w:hAnsi="Times New Roman" w:cs="Times New Roman"/>
          <w:sz w:val="28"/>
          <w:szCs w:val="28"/>
        </w:rPr>
      </w:pPr>
    </w:p>
    <w:p w:rsidR="00D25618" w:rsidRDefault="00D25618" w:rsidP="00D25618">
      <w:pPr>
        <w:pStyle w:val="ListParagraph"/>
        <w:shd w:val="clear" w:color="auto" w:fill="FFFFFF"/>
        <w:spacing w:after="450" w:line="480" w:lineRule="atLeast"/>
        <w:ind w:left="0"/>
        <w:rPr>
          <w:rFonts w:ascii="Berlin Sans FB" w:eastAsia="Times New Roman" w:hAnsi="Berlin Sans FB" w:cs="Times New Roman"/>
          <w:sz w:val="32"/>
          <w:szCs w:val="32"/>
        </w:rPr>
      </w:pPr>
      <w:r>
        <w:rPr>
          <w:rFonts w:ascii="Berlin Sans FB" w:eastAsia="Times New Roman" w:hAnsi="Berlin Sans FB" w:cs="Times New Roman"/>
          <w:sz w:val="32"/>
          <w:szCs w:val="32"/>
        </w:rPr>
        <w:t>Contact information’s:</w:t>
      </w:r>
    </w:p>
    <w:p w:rsidR="00D25618" w:rsidRPr="005070EF" w:rsidRDefault="00D25618" w:rsidP="00D25618">
      <w:pPr>
        <w:pStyle w:val="ListParagraph"/>
        <w:shd w:val="clear" w:color="auto" w:fill="FFFFFF"/>
        <w:spacing w:after="450" w:line="480" w:lineRule="atLeast"/>
        <w:ind w:left="0"/>
        <w:rPr>
          <w:rFonts w:ascii="Times New Roman" w:eastAsia="Times New Roman" w:hAnsi="Times New Roman" w:cs="Times New Roman"/>
          <w:b/>
          <w:sz w:val="28"/>
          <w:szCs w:val="28"/>
        </w:rPr>
      </w:pPr>
      <w:r w:rsidRPr="005070EF">
        <w:rPr>
          <w:rFonts w:ascii="Times New Roman" w:eastAsia="Times New Roman" w:hAnsi="Times New Roman" w:cs="Times New Roman"/>
          <w:b/>
          <w:sz w:val="28"/>
          <w:szCs w:val="28"/>
        </w:rPr>
        <w:t>Vimala Healthcare LLP, Vimala Hospital, Ettumanoor-Kottayam Road, Ettumanoor.</w:t>
      </w:r>
    </w:p>
    <w:p w:rsidR="005070EF" w:rsidRPr="005070EF" w:rsidRDefault="005070EF" w:rsidP="005070EF">
      <w:pPr>
        <w:rPr>
          <w:b/>
          <w:sz w:val="28"/>
          <w:szCs w:val="28"/>
        </w:rPr>
      </w:pPr>
      <w:proofErr w:type="gramStart"/>
      <w:r>
        <w:rPr>
          <w:rFonts w:ascii="Times New Roman" w:eastAsia="Times New Roman" w:hAnsi="Times New Roman" w:cs="Times New Roman"/>
          <w:b/>
          <w:sz w:val="28"/>
          <w:szCs w:val="28"/>
        </w:rPr>
        <w:lastRenderedPageBreak/>
        <w:t xml:space="preserve">Phone </w:t>
      </w:r>
      <w:r w:rsidR="00D25618" w:rsidRPr="005070EF">
        <w:rPr>
          <w:rFonts w:ascii="Times New Roman" w:eastAsia="Times New Roman" w:hAnsi="Times New Roman" w:cs="Times New Roman"/>
          <w:b/>
          <w:sz w:val="28"/>
          <w:szCs w:val="28"/>
        </w:rPr>
        <w:t xml:space="preserve"> </w:t>
      </w:r>
      <w:r w:rsidRPr="005070EF">
        <w:rPr>
          <w:rFonts w:ascii="Times New Roman" w:eastAsia="Times New Roman" w:hAnsi="Times New Roman" w:cs="Times New Roman"/>
          <w:b/>
          <w:sz w:val="28"/>
          <w:szCs w:val="28"/>
        </w:rPr>
        <w:t>Numbers</w:t>
      </w:r>
      <w:proofErr w:type="gramEnd"/>
      <w:r w:rsidRPr="005070EF">
        <w:rPr>
          <w:rFonts w:ascii="Times New Roman" w:eastAsia="Times New Roman" w:hAnsi="Times New Roman" w:cs="Times New Roman"/>
          <w:b/>
          <w:sz w:val="28"/>
          <w:szCs w:val="28"/>
        </w:rPr>
        <w:t>: 7034553548</w:t>
      </w:r>
      <w:r w:rsidR="00D25618" w:rsidRPr="005070EF">
        <w:rPr>
          <w:rFonts w:ascii="Times New Roman" w:eastAsia="Times New Roman" w:hAnsi="Times New Roman" w:cs="Times New Roman"/>
          <w:b/>
          <w:sz w:val="28"/>
          <w:szCs w:val="28"/>
        </w:rPr>
        <w:t>, 8089909046</w:t>
      </w:r>
      <w:r w:rsidRPr="005070EF">
        <w:rPr>
          <w:rFonts w:ascii="Times New Roman" w:eastAsia="Times New Roman" w:hAnsi="Times New Roman" w:cs="Times New Roman"/>
          <w:b/>
          <w:sz w:val="28"/>
          <w:szCs w:val="28"/>
        </w:rPr>
        <w:t>, 7356060038</w:t>
      </w:r>
      <w:r w:rsidR="00D25618" w:rsidRPr="005070EF">
        <w:rPr>
          <w:rFonts w:ascii="Times New Roman" w:eastAsia="Times New Roman" w:hAnsi="Times New Roman" w:cs="Times New Roman"/>
          <w:b/>
          <w:sz w:val="28"/>
          <w:szCs w:val="28"/>
        </w:rPr>
        <w:t>,</w:t>
      </w:r>
      <w:r w:rsidRPr="005070EF">
        <w:rPr>
          <w:b/>
        </w:rPr>
        <w:t xml:space="preserve"> </w:t>
      </w:r>
      <w:r w:rsidRPr="005070EF">
        <w:rPr>
          <w:b/>
          <w:sz w:val="28"/>
          <w:szCs w:val="28"/>
        </w:rPr>
        <w:t>0481 2535354</w:t>
      </w:r>
    </w:p>
    <w:p w:rsidR="005070EF" w:rsidRPr="005070EF" w:rsidRDefault="005070EF" w:rsidP="005070EF">
      <w:pPr>
        <w:rPr>
          <w:b/>
          <w:sz w:val="28"/>
          <w:szCs w:val="28"/>
        </w:rPr>
      </w:pPr>
      <w:r w:rsidRPr="005070EF">
        <w:rPr>
          <w:b/>
          <w:sz w:val="28"/>
          <w:szCs w:val="28"/>
        </w:rPr>
        <w:t xml:space="preserve"> 0481 2539197</w:t>
      </w:r>
    </w:p>
    <w:p w:rsidR="005070EF" w:rsidRPr="005070EF" w:rsidRDefault="005070EF" w:rsidP="005070EF">
      <w:pPr>
        <w:rPr>
          <w:b/>
          <w:sz w:val="28"/>
          <w:szCs w:val="28"/>
        </w:rPr>
      </w:pPr>
      <w:r w:rsidRPr="005070EF">
        <w:rPr>
          <w:b/>
          <w:sz w:val="28"/>
          <w:szCs w:val="28"/>
        </w:rPr>
        <w:t xml:space="preserve">Email </w:t>
      </w:r>
      <w:bookmarkStart w:id="2" w:name="_GoBack"/>
      <w:bookmarkEnd w:id="2"/>
      <w:r w:rsidRPr="005070EF">
        <w:rPr>
          <w:b/>
          <w:sz w:val="28"/>
          <w:szCs w:val="28"/>
        </w:rPr>
        <w:t xml:space="preserve">id: </w:t>
      </w:r>
      <w:hyperlink r:id="rId6" w:history="1">
        <w:r w:rsidRPr="005070EF">
          <w:rPr>
            <w:rStyle w:val="Hyperlink"/>
            <w:b/>
            <w:sz w:val="28"/>
            <w:szCs w:val="28"/>
          </w:rPr>
          <w:t>vimalahospital.etmr@gmail.com</w:t>
        </w:r>
      </w:hyperlink>
    </w:p>
    <w:p w:rsidR="005070EF" w:rsidRDefault="005070EF" w:rsidP="005070EF">
      <w:pPr>
        <w:rPr>
          <w:b/>
          <w:sz w:val="28"/>
          <w:szCs w:val="28"/>
        </w:rPr>
      </w:pPr>
      <w:r w:rsidRPr="005070EF">
        <w:rPr>
          <w:b/>
          <w:sz w:val="28"/>
          <w:szCs w:val="28"/>
        </w:rPr>
        <w:t xml:space="preserve">Website: www. vimalashospital.in &amp; </w:t>
      </w:r>
      <w:hyperlink r:id="rId7" w:history="1">
        <w:r w:rsidRPr="00E61A6B">
          <w:rPr>
            <w:rStyle w:val="Hyperlink"/>
            <w:b/>
            <w:sz w:val="28"/>
            <w:szCs w:val="28"/>
          </w:rPr>
          <w:t>www.jeevandiabetes.com</w:t>
        </w:r>
      </w:hyperlink>
    </w:p>
    <w:p w:rsidR="005070EF" w:rsidRPr="005070EF" w:rsidRDefault="005070EF" w:rsidP="005070EF">
      <w:pPr>
        <w:rPr>
          <w:b/>
          <w:sz w:val="28"/>
          <w:szCs w:val="28"/>
        </w:rPr>
      </w:pPr>
    </w:p>
    <w:p w:rsidR="00D25618" w:rsidRPr="005070EF" w:rsidRDefault="005070EF" w:rsidP="005070EF">
      <w:pPr>
        <w:pStyle w:val="ListParagraph"/>
        <w:shd w:val="clear" w:color="auto" w:fill="FFFFFF"/>
        <w:spacing w:after="450" w:line="480" w:lineRule="atLeast"/>
        <w:ind w:left="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p>
    <w:p w:rsidR="00D25618" w:rsidRPr="00D25618" w:rsidRDefault="00D25618" w:rsidP="00D25618">
      <w:pPr>
        <w:pStyle w:val="ListParagraph"/>
        <w:shd w:val="clear" w:color="auto" w:fill="FFFFFF"/>
        <w:spacing w:after="450" w:line="480" w:lineRule="atLeast"/>
        <w:ind w:left="0"/>
        <w:rPr>
          <w:rFonts w:ascii="Berlin Sans FB" w:eastAsia="Times New Roman" w:hAnsi="Berlin Sans FB" w:cs="Times New Roman"/>
          <w:sz w:val="32"/>
          <w:szCs w:val="32"/>
        </w:rPr>
      </w:pPr>
    </w:p>
    <w:p w:rsidR="000246D7" w:rsidRPr="00180D87" w:rsidRDefault="00D25618" w:rsidP="00D25618">
      <w:pPr>
        <w:shd w:val="clear" w:color="auto" w:fill="FFFFFF"/>
        <w:spacing w:after="450" w:line="480" w:lineRule="atLeast"/>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===END==</w:t>
      </w:r>
    </w:p>
    <w:p w:rsidR="00121DFD" w:rsidRPr="00AB7997" w:rsidRDefault="00121DFD" w:rsidP="00AB7997">
      <w:pPr>
        <w:ind w:left="907"/>
        <w:jc w:val="both"/>
        <w:rPr>
          <w:rFonts w:ascii="Times New Roman" w:eastAsia="Calibri" w:hAnsi="Times New Roman" w:cs="Times New Roman"/>
          <w:sz w:val="28"/>
          <w:szCs w:val="28"/>
        </w:rPr>
      </w:pPr>
      <w:bookmarkStart w:id="3" w:name="_3znysh7" w:colFirst="0" w:colLast="0"/>
      <w:bookmarkEnd w:id="3"/>
    </w:p>
    <w:p w:rsidR="00121DFD" w:rsidRPr="00AB7997" w:rsidRDefault="00121DFD" w:rsidP="00AB7997">
      <w:pPr>
        <w:ind w:left="907"/>
        <w:jc w:val="both"/>
        <w:rPr>
          <w:rFonts w:ascii="Times New Roman" w:eastAsia="Calibri" w:hAnsi="Times New Roman" w:cs="Times New Roman"/>
          <w:sz w:val="28"/>
          <w:szCs w:val="28"/>
        </w:rPr>
      </w:pPr>
    </w:p>
    <w:p w:rsidR="00121DFD" w:rsidRPr="00AB7997" w:rsidRDefault="00121DFD" w:rsidP="00AB7997">
      <w:pPr>
        <w:ind w:left="907"/>
        <w:jc w:val="both"/>
        <w:rPr>
          <w:rFonts w:ascii="Times New Roman" w:eastAsia="Calibri" w:hAnsi="Times New Roman" w:cs="Times New Roman"/>
          <w:sz w:val="28"/>
          <w:szCs w:val="28"/>
        </w:rPr>
      </w:pPr>
    </w:p>
    <w:p w:rsidR="00121DFD" w:rsidRPr="00AB7997" w:rsidRDefault="00121DFD" w:rsidP="00AB7997">
      <w:pPr>
        <w:ind w:left="907"/>
        <w:jc w:val="both"/>
        <w:rPr>
          <w:rFonts w:ascii="Times New Roman" w:eastAsia="Calibri" w:hAnsi="Times New Roman" w:cs="Times New Roman"/>
          <w:sz w:val="28"/>
          <w:szCs w:val="28"/>
        </w:rPr>
      </w:pPr>
    </w:p>
    <w:p w:rsidR="00121DFD" w:rsidRPr="00AB7997" w:rsidRDefault="00121DFD" w:rsidP="00AB7997">
      <w:pPr>
        <w:ind w:left="907"/>
        <w:jc w:val="both"/>
        <w:rPr>
          <w:rFonts w:ascii="Times New Roman" w:eastAsia="Calibri" w:hAnsi="Times New Roman" w:cs="Times New Roman"/>
          <w:sz w:val="28"/>
          <w:szCs w:val="28"/>
        </w:rPr>
      </w:pPr>
    </w:p>
    <w:p w:rsidR="00121DFD" w:rsidRPr="00AB7997" w:rsidRDefault="00121DFD" w:rsidP="00AB7997">
      <w:pPr>
        <w:ind w:left="907"/>
        <w:jc w:val="both"/>
        <w:rPr>
          <w:rFonts w:ascii="Times New Roman" w:eastAsia="Calibri" w:hAnsi="Times New Roman" w:cs="Times New Roman"/>
          <w:sz w:val="28"/>
          <w:szCs w:val="28"/>
        </w:rPr>
      </w:pPr>
    </w:p>
    <w:p w:rsidR="00121DFD" w:rsidRPr="00AB7997" w:rsidRDefault="00121DFD" w:rsidP="00AB7997">
      <w:pPr>
        <w:ind w:left="907"/>
        <w:jc w:val="both"/>
        <w:rPr>
          <w:rFonts w:ascii="Times New Roman" w:eastAsia="Calibri" w:hAnsi="Times New Roman" w:cs="Times New Roman"/>
          <w:sz w:val="28"/>
          <w:szCs w:val="28"/>
        </w:rPr>
      </w:pPr>
    </w:p>
    <w:p w:rsidR="00121DFD" w:rsidRPr="00AB7997" w:rsidRDefault="00121DFD" w:rsidP="00AB7997">
      <w:pPr>
        <w:ind w:left="907"/>
        <w:jc w:val="both"/>
        <w:rPr>
          <w:rFonts w:ascii="Times New Roman" w:eastAsia="Calibri" w:hAnsi="Times New Roman" w:cs="Times New Roman"/>
          <w:sz w:val="28"/>
          <w:szCs w:val="28"/>
        </w:rPr>
      </w:pPr>
    </w:p>
    <w:p w:rsidR="00121DFD" w:rsidRPr="00AB7997" w:rsidRDefault="00121DFD" w:rsidP="00AB7997">
      <w:pPr>
        <w:ind w:left="907"/>
        <w:jc w:val="both"/>
        <w:rPr>
          <w:rFonts w:ascii="Times New Roman" w:eastAsia="Calibri" w:hAnsi="Times New Roman" w:cs="Times New Roman"/>
          <w:sz w:val="28"/>
          <w:szCs w:val="28"/>
        </w:rPr>
      </w:pPr>
    </w:p>
    <w:p w:rsidR="00121DFD" w:rsidRPr="00AB7997" w:rsidRDefault="00121DFD" w:rsidP="00AB7997">
      <w:pPr>
        <w:ind w:left="907"/>
        <w:jc w:val="both"/>
        <w:rPr>
          <w:rFonts w:ascii="Times New Roman" w:eastAsia="Calibri" w:hAnsi="Times New Roman" w:cs="Times New Roman"/>
          <w:sz w:val="28"/>
          <w:szCs w:val="28"/>
        </w:rPr>
      </w:pPr>
    </w:p>
    <w:p w:rsidR="001B145B" w:rsidRPr="00AB7997" w:rsidRDefault="001B145B" w:rsidP="00AB7997">
      <w:pPr>
        <w:jc w:val="both"/>
        <w:rPr>
          <w:rFonts w:ascii="Times New Roman" w:hAnsi="Times New Roman" w:cs="Times New Roman"/>
          <w:sz w:val="28"/>
          <w:szCs w:val="28"/>
        </w:rPr>
      </w:pPr>
    </w:p>
    <w:sectPr w:rsidR="001B145B" w:rsidRPr="00AB79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Nirmala UI">
    <w:panose1 w:val="020B05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9F68A6"/>
    <w:multiLevelType w:val="hybridMultilevel"/>
    <w:tmpl w:val="B6BCE5E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4BC2084"/>
    <w:multiLevelType w:val="hybridMultilevel"/>
    <w:tmpl w:val="FF28319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B414CEB"/>
    <w:multiLevelType w:val="multilevel"/>
    <w:tmpl w:val="35BA8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F93A87"/>
    <w:multiLevelType w:val="hybridMultilevel"/>
    <w:tmpl w:val="F35A5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1E80557"/>
    <w:multiLevelType w:val="hybridMultilevel"/>
    <w:tmpl w:val="04CE95A2"/>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nsid w:val="30765C08"/>
    <w:multiLevelType w:val="multilevel"/>
    <w:tmpl w:val="EFD2CAE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nsid w:val="42113598"/>
    <w:multiLevelType w:val="multilevel"/>
    <w:tmpl w:val="8D4E6430"/>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7">
    <w:nsid w:val="45436DCB"/>
    <w:multiLevelType w:val="multilevel"/>
    <w:tmpl w:val="91FAC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97D6667"/>
    <w:multiLevelType w:val="hybridMultilevel"/>
    <w:tmpl w:val="9C2A696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617E5BDB"/>
    <w:multiLevelType w:val="multilevel"/>
    <w:tmpl w:val="3D5662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D0531E6"/>
    <w:multiLevelType w:val="multilevel"/>
    <w:tmpl w:val="EC1EDE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6DE0283"/>
    <w:multiLevelType w:val="hybridMultilevel"/>
    <w:tmpl w:val="1190470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11"/>
  </w:num>
  <w:num w:numId="3">
    <w:abstractNumId w:val="8"/>
  </w:num>
  <w:num w:numId="4">
    <w:abstractNumId w:val="5"/>
  </w:num>
  <w:num w:numId="5">
    <w:abstractNumId w:val="2"/>
  </w:num>
  <w:num w:numId="6">
    <w:abstractNumId w:val="10"/>
  </w:num>
  <w:num w:numId="7">
    <w:abstractNumId w:val="9"/>
  </w:num>
  <w:num w:numId="8">
    <w:abstractNumId w:val="7"/>
  </w:num>
  <w:num w:numId="9">
    <w:abstractNumId w:val="3"/>
  </w:num>
  <w:num w:numId="10">
    <w:abstractNumId w:val="1"/>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2C6"/>
    <w:rsid w:val="000246D7"/>
    <w:rsid w:val="00032E91"/>
    <w:rsid w:val="0009321D"/>
    <w:rsid w:val="00112BB5"/>
    <w:rsid w:val="0012098B"/>
    <w:rsid w:val="00121DFD"/>
    <w:rsid w:val="001322C6"/>
    <w:rsid w:val="00180D87"/>
    <w:rsid w:val="001B145B"/>
    <w:rsid w:val="001C7D88"/>
    <w:rsid w:val="002076E4"/>
    <w:rsid w:val="004107D1"/>
    <w:rsid w:val="005070EF"/>
    <w:rsid w:val="005200F3"/>
    <w:rsid w:val="00560A88"/>
    <w:rsid w:val="005B288F"/>
    <w:rsid w:val="00616DCA"/>
    <w:rsid w:val="006924AB"/>
    <w:rsid w:val="00805615"/>
    <w:rsid w:val="008D1E80"/>
    <w:rsid w:val="009272B6"/>
    <w:rsid w:val="009A209E"/>
    <w:rsid w:val="00A1037E"/>
    <w:rsid w:val="00AB7997"/>
    <w:rsid w:val="00B01FF5"/>
    <w:rsid w:val="00C11F3B"/>
    <w:rsid w:val="00C463FC"/>
    <w:rsid w:val="00C531D8"/>
    <w:rsid w:val="00D14783"/>
    <w:rsid w:val="00D25618"/>
    <w:rsid w:val="00E16E60"/>
    <w:rsid w:val="00E75DA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238940-7B66-4FFF-9DC3-B9A771DFD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11F3B"/>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B7997"/>
    <w:pPr>
      <w:ind w:left="720"/>
      <w:contextualSpacing/>
    </w:pPr>
  </w:style>
  <w:style w:type="paragraph" w:styleId="BalloonText">
    <w:name w:val="Balloon Text"/>
    <w:basedOn w:val="Normal"/>
    <w:link w:val="BalloonTextChar"/>
    <w:uiPriority w:val="99"/>
    <w:semiHidden/>
    <w:unhideWhenUsed/>
    <w:rsid w:val="00112B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2BB5"/>
    <w:rPr>
      <w:rFonts w:ascii="Segoe UI" w:hAnsi="Segoe UI" w:cs="Segoe UI"/>
      <w:sz w:val="18"/>
      <w:szCs w:val="18"/>
    </w:rPr>
  </w:style>
  <w:style w:type="character" w:styleId="Hyperlink">
    <w:name w:val="Hyperlink"/>
    <w:basedOn w:val="DefaultParagraphFont"/>
    <w:uiPriority w:val="99"/>
    <w:unhideWhenUsed/>
    <w:rsid w:val="00D2561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987368">
      <w:bodyDiv w:val="1"/>
      <w:marLeft w:val="0"/>
      <w:marRight w:val="0"/>
      <w:marTop w:val="0"/>
      <w:marBottom w:val="0"/>
      <w:divBdr>
        <w:top w:val="none" w:sz="0" w:space="0" w:color="auto"/>
        <w:left w:val="none" w:sz="0" w:space="0" w:color="auto"/>
        <w:bottom w:val="none" w:sz="0" w:space="0" w:color="auto"/>
        <w:right w:val="none" w:sz="0" w:space="0" w:color="auto"/>
      </w:divBdr>
      <w:divsChild>
        <w:div w:id="489752942">
          <w:marLeft w:val="0"/>
          <w:marRight w:val="0"/>
          <w:marTop w:val="0"/>
          <w:marBottom w:val="0"/>
          <w:divBdr>
            <w:top w:val="none" w:sz="0" w:space="0" w:color="auto"/>
            <w:left w:val="none" w:sz="0" w:space="0" w:color="auto"/>
            <w:bottom w:val="none" w:sz="0" w:space="0" w:color="auto"/>
            <w:right w:val="none" w:sz="0" w:space="0" w:color="auto"/>
          </w:divBdr>
          <w:divsChild>
            <w:div w:id="108282862">
              <w:marLeft w:val="0"/>
              <w:marRight w:val="0"/>
              <w:marTop w:val="0"/>
              <w:marBottom w:val="0"/>
              <w:divBdr>
                <w:top w:val="none" w:sz="0" w:space="0" w:color="auto"/>
                <w:left w:val="none" w:sz="0" w:space="0" w:color="auto"/>
                <w:bottom w:val="none" w:sz="0" w:space="0" w:color="auto"/>
                <w:right w:val="none" w:sz="0" w:space="0" w:color="auto"/>
              </w:divBdr>
              <w:divsChild>
                <w:div w:id="115108108">
                  <w:marLeft w:val="0"/>
                  <w:marRight w:val="0"/>
                  <w:marTop w:val="0"/>
                  <w:marBottom w:val="0"/>
                  <w:divBdr>
                    <w:top w:val="none" w:sz="0" w:space="0" w:color="auto"/>
                    <w:left w:val="none" w:sz="0" w:space="0" w:color="auto"/>
                    <w:bottom w:val="none" w:sz="0" w:space="0" w:color="auto"/>
                    <w:right w:val="none" w:sz="0" w:space="0" w:color="auto"/>
                  </w:divBdr>
                  <w:divsChild>
                    <w:div w:id="1887600429">
                      <w:marLeft w:val="0"/>
                      <w:marRight w:val="0"/>
                      <w:marTop w:val="0"/>
                      <w:marBottom w:val="0"/>
                      <w:divBdr>
                        <w:top w:val="none" w:sz="0" w:space="0" w:color="auto"/>
                        <w:left w:val="none" w:sz="0" w:space="0" w:color="auto"/>
                        <w:bottom w:val="none" w:sz="0" w:space="0" w:color="auto"/>
                        <w:right w:val="none" w:sz="0" w:space="0" w:color="auto"/>
                      </w:divBdr>
                      <w:divsChild>
                        <w:div w:id="1765302608">
                          <w:marLeft w:val="0"/>
                          <w:marRight w:val="0"/>
                          <w:marTop w:val="0"/>
                          <w:marBottom w:val="0"/>
                          <w:divBdr>
                            <w:top w:val="none" w:sz="0" w:space="0" w:color="auto"/>
                            <w:left w:val="none" w:sz="0" w:space="0" w:color="auto"/>
                            <w:bottom w:val="none" w:sz="0" w:space="0" w:color="auto"/>
                            <w:right w:val="none" w:sz="0" w:space="0" w:color="auto"/>
                          </w:divBdr>
                          <w:divsChild>
                            <w:div w:id="445464036">
                              <w:marLeft w:val="0"/>
                              <w:marRight w:val="0"/>
                              <w:marTop w:val="0"/>
                              <w:marBottom w:val="0"/>
                              <w:divBdr>
                                <w:top w:val="none" w:sz="0" w:space="0" w:color="auto"/>
                                <w:left w:val="none" w:sz="0" w:space="0" w:color="auto"/>
                                <w:bottom w:val="none" w:sz="0" w:space="0" w:color="auto"/>
                                <w:right w:val="none" w:sz="0" w:space="0" w:color="auto"/>
                              </w:divBdr>
                              <w:divsChild>
                                <w:div w:id="82383373">
                                  <w:marLeft w:val="0"/>
                                  <w:marRight w:val="0"/>
                                  <w:marTop w:val="0"/>
                                  <w:marBottom w:val="0"/>
                                  <w:divBdr>
                                    <w:top w:val="none" w:sz="0" w:space="0" w:color="auto"/>
                                    <w:left w:val="none" w:sz="0" w:space="0" w:color="auto"/>
                                    <w:bottom w:val="none" w:sz="0" w:space="0" w:color="auto"/>
                                    <w:right w:val="none" w:sz="0" w:space="0" w:color="auto"/>
                                  </w:divBdr>
                                  <w:divsChild>
                                    <w:div w:id="56186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170121">
          <w:marLeft w:val="0"/>
          <w:marRight w:val="0"/>
          <w:marTop w:val="0"/>
          <w:marBottom w:val="0"/>
          <w:divBdr>
            <w:top w:val="none" w:sz="0" w:space="0" w:color="auto"/>
            <w:left w:val="none" w:sz="0" w:space="0" w:color="auto"/>
            <w:bottom w:val="none" w:sz="0" w:space="0" w:color="auto"/>
            <w:right w:val="none" w:sz="0" w:space="0" w:color="auto"/>
          </w:divBdr>
          <w:divsChild>
            <w:div w:id="22051667">
              <w:marLeft w:val="0"/>
              <w:marRight w:val="0"/>
              <w:marTop w:val="0"/>
              <w:marBottom w:val="0"/>
              <w:divBdr>
                <w:top w:val="none" w:sz="0" w:space="0" w:color="auto"/>
                <w:left w:val="none" w:sz="0" w:space="0" w:color="auto"/>
                <w:bottom w:val="none" w:sz="0" w:space="0" w:color="auto"/>
                <w:right w:val="none" w:sz="0" w:space="0" w:color="auto"/>
              </w:divBdr>
              <w:divsChild>
                <w:div w:id="1285310682">
                  <w:marLeft w:val="0"/>
                  <w:marRight w:val="0"/>
                  <w:marTop w:val="0"/>
                  <w:marBottom w:val="0"/>
                  <w:divBdr>
                    <w:top w:val="none" w:sz="0" w:space="0" w:color="auto"/>
                    <w:left w:val="none" w:sz="0" w:space="0" w:color="auto"/>
                    <w:bottom w:val="none" w:sz="0" w:space="0" w:color="auto"/>
                    <w:right w:val="none" w:sz="0" w:space="0" w:color="auto"/>
                  </w:divBdr>
                  <w:divsChild>
                    <w:div w:id="1307003367">
                      <w:marLeft w:val="0"/>
                      <w:marRight w:val="0"/>
                      <w:marTop w:val="0"/>
                      <w:marBottom w:val="0"/>
                      <w:divBdr>
                        <w:top w:val="none" w:sz="0" w:space="0" w:color="auto"/>
                        <w:left w:val="none" w:sz="0" w:space="0" w:color="auto"/>
                        <w:bottom w:val="none" w:sz="0" w:space="0" w:color="auto"/>
                        <w:right w:val="none" w:sz="0" w:space="0" w:color="auto"/>
                      </w:divBdr>
                      <w:divsChild>
                        <w:div w:id="274604096">
                          <w:marLeft w:val="0"/>
                          <w:marRight w:val="0"/>
                          <w:marTop w:val="0"/>
                          <w:marBottom w:val="0"/>
                          <w:divBdr>
                            <w:top w:val="none" w:sz="0" w:space="0" w:color="auto"/>
                            <w:left w:val="none" w:sz="0" w:space="0" w:color="auto"/>
                            <w:bottom w:val="none" w:sz="0" w:space="0" w:color="auto"/>
                            <w:right w:val="none" w:sz="0" w:space="0" w:color="auto"/>
                          </w:divBdr>
                          <w:divsChild>
                            <w:div w:id="1444109509">
                              <w:marLeft w:val="0"/>
                              <w:marRight w:val="0"/>
                              <w:marTop w:val="0"/>
                              <w:marBottom w:val="0"/>
                              <w:divBdr>
                                <w:top w:val="none" w:sz="0" w:space="0" w:color="auto"/>
                                <w:left w:val="none" w:sz="0" w:space="0" w:color="auto"/>
                                <w:bottom w:val="none" w:sz="0" w:space="0" w:color="auto"/>
                                <w:right w:val="none" w:sz="0" w:space="0" w:color="auto"/>
                              </w:divBdr>
                              <w:divsChild>
                                <w:div w:id="290794878">
                                  <w:marLeft w:val="0"/>
                                  <w:marRight w:val="0"/>
                                  <w:marTop w:val="0"/>
                                  <w:marBottom w:val="0"/>
                                  <w:divBdr>
                                    <w:top w:val="none" w:sz="0" w:space="0" w:color="auto"/>
                                    <w:left w:val="none" w:sz="0" w:space="0" w:color="auto"/>
                                    <w:bottom w:val="none" w:sz="0" w:space="0" w:color="auto"/>
                                    <w:right w:val="none" w:sz="0" w:space="0" w:color="auto"/>
                                  </w:divBdr>
                                  <w:divsChild>
                                    <w:div w:id="1645350029">
                                      <w:marLeft w:val="0"/>
                                      <w:marRight w:val="0"/>
                                      <w:marTop w:val="0"/>
                                      <w:marBottom w:val="0"/>
                                      <w:divBdr>
                                        <w:top w:val="none" w:sz="0" w:space="0" w:color="auto"/>
                                        <w:left w:val="none" w:sz="0" w:space="0" w:color="auto"/>
                                        <w:bottom w:val="none" w:sz="0" w:space="0" w:color="auto"/>
                                        <w:right w:val="none" w:sz="0" w:space="0" w:color="auto"/>
                                      </w:divBdr>
                                      <w:divsChild>
                                        <w:div w:id="836307331">
                                          <w:marLeft w:val="0"/>
                                          <w:marRight w:val="0"/>
                                          <w:marTop w:val="0"/>
                                          <w:marBottom w:val="0"/>
                                          <w:divBdr>
                                            <w:top w:val="none" w:sz="0" w:space="0" w:color="auto"/>
                                            <w:left w:val="none" w:sz="0" w:space="0" w:color="auto"/>
                                            <w:bottom w:val="none" w:sz="0" w:space="0" w:color="auto"/>
                                            <w:right w:val="none" w:sz="0" w:space="0" w:color="auto"/>
                                          </w:divBdr>
                                          <w:divsChild>
                                            <w:div w:id="141736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0041635">
              <w:marLeft w:val="0"/>
              <w:marRight w:val="0"/>
              <w:marTop w:val="0"/>
              <w:marBottom w:val="0"/>
              <w:divBdr>
                <w:top w:val="none" w:sz="0" w:space="0" w:color="auto"/>
                <w:left w:val="none" w:sz="0" w:space="0" w:color="auto"/>
                <w:bottom w:val="none" w:sz="0" w:space="0" w:color="auto"/>
                <w:right w:val="none" w:sz="0" w:space="0" w:color="auto"/>
              </w:divBdr>
              <w:divsChild>
                <w:div w:id="1552305762">
                  <w:marLeft w:val="0"/>
                  <w:marRight w:val="0"/>
                  <w:marTop w:val="0"/>
                  <w:marBottom w:val="0"/>
                  <w:divBdr>
                    <w:top w:val="none" w:sz="0" w:space="0" w:color="auto"/>
                    <w:left w:val="none" w:sz="0" w:space="0" w:color="auto"/>
                    <w:bottom w:val="none" w:sz="0" w:space="0" w:color="auto"/>
                    <w:right w:val="none" w:sz="0" w:space="0" w:color="auto"/>
                  </w:divBdr>
                  <w:divsChild>
                    <w:div w:id="2126390854">
                      <w:marLeft w:val="0"/>
                      <w:marRight w:val="0"/>
                      <w:marTop w:val="0"/>
                      <w:marBottom w:val="0"/>
                      <w:divBdr>
                        <w:top w:val="none" w:sz="0" w:space="0" w:color="auto"/>
                        <w:left w:val="none" w:sz="0" w:space="0" w:color="auto"/>
                        <w:bottom w:val="none" w:sz="0" w:space="0" w:color="auto"/>
                        <w:right w:val="none" w:sz="0" w:space="0" w:color="auto"/>
                      </w:divBdr>
                      <w:divsChild>
                        <w:div w:id="137881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2947664">
      <w:bodyDiv w:val="1"/>
      <w:marLeft w:val="0"/>
      <w:marRight w:val="0"/>
      <w:marTop w:val="0"/>
      <w:marBottom w:val="0"/>
      <w:divBdr>
        <w:top w:val="none" w:sz="0" w:space="0" w:color="auto"/>
        <w:left w:val="none" w:sz="0" w:space="0" w:color="auto"/>
        <w:bottom w:val="none" w:sz="0" w:space="0" w:color="auto"/>
        <w:right w:val="none" w:sz="0" w:space="0" w:color="auto"/>
      </w:divBdr>
    </w:div>
    <w:div w:id="601845129">
      <w:bodyDiv w:val="1"/>
      <w:marLeft w:val="0"/>
      <w:marRight w:val="0"/>
      <w:marTop w:val="0"/>
      <w:marBottom w:val="0"/>
      <w:divBdr>
        <w:top w:val="none" w:sz="0" w:space="0" w:color="auto"/>
        <w:left w:val="none" w:sz="0" w:space="0" w:color="auto"/>
        <w:bottom w:val="none" w:sz="0" w:space="0" w:color="auto"/>
        <w:right w:val="none" w:sz="0" w:space="0" w:color="auto"/>
      </w:divBdr>
    </w:div>
    <w:div w:id="748581220">
      <w:bodyDiv w:val="1"/>
      <w:marLeft w:val="0"/>
      <w:marRight w:val="0"/>
      <w:marTop w:val="0"/>
      <w:marBottom w:val="0"/>
      <w:divBdr>
        <w:top w:val="none" w:sz="0" w:space="0" w:color="auto"/>
        <w:left w:val="none" w:sz="0" w:space="0" w:color="auto"/>
        <w:bottom w:val="none" w:sz="0" w:space="0" w:color="auto"/>
        <w:right w:val="none" w:sz="0" w:space="0" w:color="auto"/>
      </w:divBdr>
      <w:divsChild>
        <w:div w:id="1169102292">
          <w:marLeft w:val="0"/>
          <w:marRight w:val="0"/>
          <w:marTop w:val="0"/>
          <w:marBottom w:val="0"/>
          <w:divBdr>
            <w:top w:val="none" w:sz="0" w:space="0" w:color="auto"/>
            <w:left w:val="none" w:sz="0" w:space="0" w:color="auto"/>
            <w:bottom w:val="none" w:sz="0" w:space="0" w:color="auto"/>
            <w:right w:val="none" w:sz="0" w:space="0" w:color="auto"/>
          </w:divBdr>
          <w:divsChild>
            <w:div w:id="1438909268">
              <w:marLeft w:val="0"/>
              <w:marRight w:val="0"/>
              <w:marTop w:val="0"/>
              <w:marBottom w:val="0"/>
              <w:divBdr>
                <w:top w:val="none" w:sz="0" w:space="0" w:color="auto"/>
                <w:left w:val="none" w:sz="0" w:space="0" w:color="auto"/>
                <w:bottom w:val="none" w:sz="0" w:space="0" w:color="auto"/>
                <w:right w:val="none" w:sz="0" w:space="0" w:color="auto"/>
              </w:divBdr>
              <w:divsChild>
                <w:div w:id="1508011545">
                  <w:marLeft w:val="0"/>
                  <w:marRight w:val="0"/>
                  <w:marTop w:val="0"/>
                  <w:marBottom w:val="0"/>
                  <w:divBdr>
                    <w:top w:val="none" w:sz="0" w:space="0" w:color="auto"/>
                    <w:left w:val="none" w:sz="0" w:space="0" w:color="auto"/>
                    <w:bottom w:val="none" w:sz="0" w:space="0" w:color="auto"/>
                    <w:right w:val="none" w:sz="0" w:space="0" w:color="auto"/>
                  </w:divBdr>
                  <w:divsChild>
                    <w:div w:id="186258012">
                      <w:marLeft w:val="0"/>
                      <w:marRight w:val="0"/>
                      <w:marTop w:val="0"/>
                      <w:marBottom w:val="0"/>
                      <w:divBdr>
                        <w:top w:val="none" w:sz="0" w:space="0" w:color="auto"/>
                        <w:left w:val="none" w:sz="0" w:space="0" w:color="auto"/>
                        <w:bottom w:val="none" w:sz="0" w:space="0" w:color="auto"/>
                        <w:right w:val="none" w:sz="0" w:space="0" w:color="auto"/>
                      </w:divBdr>
                      <w:divsChild>
                        <w:div w:id="1758135246">
                          <w:marLeft w:val="0"/>
                          <w:marRight w:val="0"/>
                          <w:marTop w:val="0"/>
                          <w:marBottom w:val="0"/>
                          <w:divBdr>
                            <w:top w:val="none" w:sz="0" w:space="0" w:color="auto"/>
                            <w:left w:val="none" w:sz="0" w:space="0" w:color="auto"/>
                            <w:bottom w:val="none" w:sz="0" w:space="0" w:color="auto"/>
                            <w:right w:val="none" w:sz="0" w:space="0" w:color="auto"/>
                          </w:divBdr>
                          <w:divsChild>
                            <w:div w:id="1766267028">
                              <w:marLeft w:val="0"/>
                              <w:marRight w:val="0"/>
                              <w:marTop w:val="0"/>
                              <w:marBottom w:val="0"/>
                              <w:divBdr>
                                <w:top w:val="none" w:sz="0" w:space="0" w:color="auto"/>
                                <w:left w:val="none" w:sz="0" w:space="0" w:color="auto"/>
                                <w:bottom w:val="none" w:sz="0" w:space="0" w:color="auto"/>
                                <w:right w:val="none" w:sz="0" w:space="0" w:color="auto"/>
                              </w:divBdr>
                              <w:divsChild>
                                <w:div w:id="2142112935">
                                  <w:marLeft w:val="0"/>
                                  <w:marRight w:val="0"/>
                                  <w:marTop w:val="0"/>
                                  <w:marBottom w:val="0"/>
                                  <w:divBdr>
                                    <w:top w:val="none" w:sz="0" w:space="0" w:color="auto"/>
                                    <w:left w:val="none" w:sz="0" w:space="0" w:color="auto"/>
                                    <w:bottom w:val="none" w:sz="0" w:space="0" w:color="auto"/>
                                    <w:right w:val="none" w:sz="0" w:space="0" w:color="auto"/>
                                  </w:divBdr>
                                  <w:divsChild>
                                    <w:div w:id="192722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5821548">
          <w:marLeft w:val="0"/>
          <w:marRight w:val="0"/>
          <w:marTop w:val="0"/>
          <w:marBottom w:val="0"/>
          <w:divBdr>
            <w:top w:val="none" w:sz="0" w:space="0" w:color="auto"/>
            <w:left w:val="none" w:sz="0" w:space="0" w:color="auto"/>
            <w:bottom w:val="none" w:sz="0" w:space="0" w:color="auto"/>
            <w:right w:val="none" w:sz="0" w:space="0" w:color="auto"/>
          </w:divBdr>
          <w:divsChild>
            <w:div w:id="1664895147">
              <w:marLeft w:val="0"/>
              <w:marRight w:val="0"/>
              <w:marTop w:val="0"/>
              <w:marBottom w:val="0"/>
              <w:divBdr>
                <w:top w:val="none" w:sz="0" w:space="0" w:color="auto"/>
                <w:left w:val="none" w:sz="0" w:space="0" w:color="auto"/>
                <w:bottom w:val="none" w:sz="0" w:space="0" w:color="auto"/>
                <w:right w:val="none" w:sz="0" w:space="0" w:color="auto"/>
              </w:divBdr>
              <w:divsChild>
                <w:div w:id="1187670530">
                  <w:marLeft w:val="0"/>
                  <w:marRight w:val="0"/>
                  <w:marTop w:val="0"/>
                  <w:marBottom w:val="0"/>
                  <w:divBdr>
                    <w:top w:val="none" w:sz="0" w:space="0" w:color="auto"/>
                    <w:left w:val="none" w:sz="0" w:space="0" w:color="auto"/>
                    <w:bottom w:val="none" w:sz="0" w:space="0" w:color="auto"/>
                    <w:right w:val="none" w:sz="0" w:space="0" w:color="auto"/>
                  </w:divBdr>
                  <w:divsChild>
                    <w:div w:id="1155997163">
                      <w:marLeft w:val="0"/>
                      <w:marRight w:val="0"/>
                      <w:marTop w:val="0"/>
                      <w:marBottom w:val="0"/>
                      <w:divBdr>
                        <w:top w:val="none" w:sz="0" w:space="0" w:color="auto"/>
                        <w:left w:val="none" w:sz="0" w:space="0" w:color="auto"/>
                        <w:bottom w:val="none" w:sz="0" w:space="0" w:color="auto"/>
                        <w:right w:val="none" w:sz="0" w:space="0" w:color="auto"/>
                      </w:divBdr>
                      <w:divsChild>
                        <w:div w:id="690569202">
                          <w:marLeft w:val="0"/>
                          <w:marRight w:val="0"/>
                          <w:marTop w:val="0"/>
                          <w:marBottom w:val="0"/>
                          <w:divBdr>
                            <w:top w:val="none" w:sz="0" w:space="0" w:color="auto"/>
                            <w:left w:val="none" w:sz="0" w:space="0" w:color="auto"/>
                            <w:bottom w:val="none" w:sz="0" w:space="0" w:color="auto"/>
                            <w:right w:val="none" w:sz="0" w:space="0" w:color="auto"/>
                          </w:divBdr>
                          <w:divsChild>
                            <w:div w:id="1380591827">
                              <w:marLeft w:val="0"/>
                              <w:marRight w:val="0"/>
                              <w:marTop w:val="0"/>
                              <w:marBottom w:val="0"/>
                              <w:divBdr>
                                <w:top w:val="none" w:sz="0" w:space="0" w:color="auto"/>
                                <w:left w:val="none" w:sz="0" w:space="0" w:color="auto"/>
                                <w:bottom w:val="none" w:sz="0" w:space="0" w:color="auto"/>
                                <w:right w:val="none" w:sz="0" w:space="0" w:color="auto"/>
                              </w:divBdr>
                              <w:divsChild>
                                <w:div w:id="1918706903">
                                  <w:marLeft w:val="0"/>
                                  <w:marRight w:val="0"/>
                                  <w:marTop w:val="0"/>
                                  <w:marBottom w:val="0"/>
                                  <w:divBdr>
                                    <w:top w:val="none" w:sz="0" w:space="0" w:color="auto"/>
                                    <w:left w:val="none" w:sz="0" w:space="0" w:color="auto"/>
                                    <w:bottom w:val="none" w:sz="0" w:space="0" w:color="auto"/>
                                    <w:right w:val="none" w:sz="0" w:space="0" w:color="auto"/>
                                  </w:divBdr>
                                  <w:divsChild>
                                    <w:div w:id="1533687514">
                                      <w:marLeft w:val="0"/>
                                      <w:marRight w:val="0"/>
                                      <w:marTop w:val="0"/>
                                      <w:marBottom w:val="0"/>
                                      <w:divBdr>
                                        <w:top w:val="none" w:sz="0" w:space="0" w:color="auto"/>
                                        <w:left w:val="none" w:sz="0" w:space="0" w:color="auto"/>
                                        <w:bottom w:val="none" w:sz="0" w:space="0" w:color="auto"/>
                                        <w:right w:val="none" w:sz="0" w:space="0" w:color="auto"/>
                                      </w:divBdr>
                                      <w:divsChild>
                                        <w:div w:id="1158155898">
                                          <w:marLeft w:val="0"/>
                                          <w:marRight w:val="0"/>
                                          <w:marTop w:val="0"/>
                                          <w:marBottom w:val="0"/>
                                          <w:divBdr>
                                            <w:top w:val="none" w:sz="0" w:space="0" w:color="auto"/>
                                            <w:left w:val="none" w:sz="0" w:space="0" w:color="auto"/>
                                            <w:bottom w:val="none" w:sz="0" w:space="0" w:color="auto"/>
                                            <w:right w:val="none" w:sz="0" w:space="0" w:color="auto"/>
                                          </w:divBdr>
                                          <w:divsChild>
                                            <w:div w:id="17494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5588163">
              <w:marLeft w:val="0"/>
              <w:marRight w:val="0"/>
              <w:marTop w:val="0"/>
              <w:marBottom w:val="0"/>
              <w:divBdr>
                <w:top w:val="none" w:sz="0" w:space="0" w:color="auto"/>
                <w:left w:val="none" w:sz="0" w:space="0" w:color="auto"/>
                <w:bottom w:val="none" w:sz="0" w:space="0" w:color="auto"/>
                <w:right w:val="none" w:sz="0" w:space="0" w:color="auto"/>
              </w:divBdr>
              <w:divsChild>
                <w:div w:id="397361970">
                  <w:marLeft w:val="0"/>
                  <w:marRight w:val="0"/>
                  <w:marTop w:val="0"/>
                  <w:marBottom w:val="0"/>
                  <w:divBdr>
                    <w:top w:val="none" w:sz="0" w:space="0" w:color="auto"/>
                    <w:left w:val="none" w:sz="0" w:space="0" w:color="auto"/>
                    <w:bottom w:val="none" w:sz="0" w:space="0" w:color="auto"/>
                    <w:right w:val="none" w:sz="0" w:space="0" w:color="auto"/>
                  </w:divBdr>
                  <w:divsChild>
                    <w:div w:id="382681997">
                      <w:marLeft w:val="0"/>
                      <w:marRight w:val="0"/>
                      <w:marTop w:val="0"/>
                      <w:marBottom w:val="0"/>
                      <w:divBdr>
                        <w:top w:val="none" w:sz="0" w:space="0" w:color="auto"/>
                        <w:left w:val="none" w:sz="0" w:space="0" w:color="auto"/>
                        <w:bottom w:val="none" w:sz="0" w:space="0" w:color="auto"/>
                        <w:right w:val="none" w:sz="0" w:space="0" w:color="auto"/>
                      </w:divBdr>
                      <w:divsChild>
                        <w:div w:id="140549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7682262">
      <w:bodyDiv w:val="1"/>
      <w:marLeft w:val="0"/>
      <w:marRight w:val="0"/>
      <w:marTop w:val="0"/>
      <w:marBottom w:val="0"/>
      <w:divBdr>
        <w:top w:val="none" w:sz="0" w:space="0" w:color="auto"/>
        <w:left w:val="none" w:sz="0" w:space="0" w:color="auto"/>
        <w:bottom w:val="none" w:sz="0" w:space="0" w:color="auto"/>
        <w:right w:val="none" w:sz="0" w:space="0" w:color="auto"/>
      </w:divBdr>
    </w:div>
    <w:div w:id="1063720189">
      <w:bodyDiv w:val="1"/>
      <w:marLeft w:val="0"/>
      <w:marRight w:val="0"/>
      <w:marTop w:val="0"/>
      <w:marBottom w:val="0"/>
      <w:divBdr>
        <w:top w:val="none" w:sz="0" w:space="0" w:color="auto"/>
        <w:left w:val="none" w:sz="0" w:space="0" w:color="auto"/>
        <w:bottom w:val="none" w:sz="0" w:space="0" w:color="auto"/>
        <w:right w:val="none" w:sz="0" w:space="0" w:color="auto"/>
      </w:divBdr>
    </w:div>
    <w:div w:id="1211265006">
      <w:bodyDiv w:val="1"/>
      <w:marLeft w:val="0"/>
      <w:marRight w:val="0"/>
      <w:marTop w:val="0"/>
      <w:marBottom w:val="0"/>
      <w:divBdr>
        <w:top w:val="none" w:sz="0" w:space="0" w:color="auto"/>
        <w:left w:val="none" w:sz="0" w:space="0" w:color="auto"/>
        <w:bottom w:val="none" w:sz="0" w:space="0" w:color="auto"/>
        <w:right w:val="none" w:sz="0" w:space="0" w:color="auto"/>
      </w:divBdr>
    </w:div>
    <w:div w:id="1215850141">
      <w:bodyDiv w:val="1"/>
      <w:marLeft w:val="0"/>
      <w:marRight w:val="0"/>
      <w:marTop w:val="0"/>
      <w:marBottom w:val="0"/>
      <w:divBdr>
        <w:top w:val="none" w:sz="0" w:space="0" w:color="auto"/>
        <w:left w:val="none" w:sz="0" w:space="0" w:color="auto"/>
        <w:bottom w:val="none" w:sz="0" w:space="0" w:color="auto"/>
        <w:right w:val="none" w:sz="0" w:space="0" w:color="auto"/>
      </w:divBdr>
    </w:div>
    <w:div w:id="1242789862">
      <w:bodyDiv w:val="1"/>
      <w:marLeft w:val="0"/>
      <w:marRight w:val="0"/>
      <w:marTop w:val="0"/>
      <w:marBottom w:val="0"/>
      <w:divBdr>
        <w:top w:val="none" w:sz="0" w:space="0" w:color="auto"/>
        <w:left w:val="none" w:sz="0" w:space="0" w:color="auto"/>
        <w:bottom w:val="none" w:sz="0" w:space="0" w:color="auto"/>
        <w:right w:val="none" w:sz="0" w:space="0" w:color="auto"/>
      </w:divBdr>
    </w:div>
    <w:div w:id="1269318579">
      <w:bodyDiv w:val="1"/>
      <w:marLeft w:val="0"/>
      <w:marRight w:val="0"/>
      <w:marTop w:val="0"/>
      <w:marBottom w:val="0"/>
      <w:divBdr>
        <w:top w:val="none" w:sz="0" w:space="0" w:color="auto"/>
        <w:left w:val="none" w:sz="0" w:space="0" w:color="auto"/>
        <w:bottom w:val="none" w:sz="0" w:space="0" w:color="auto"/>
        <w:right w:val="none" w:sz="0" w:space="0" w:color="auto"/>
      </w:divBdr>
    </w:div>
    <w:div w:id="1675180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jeevandiabete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imalahospital.etmr@gmail.com" TargetMode="External"/><Relationship Id="rId5" Type="http://schemas.openxmlformats.org/officeDocument/2006/relationships/hyperlink" Target="mailto:avanibala@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1640</Words>
  <Characters>9349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kasithumba@outlook.com</dc:creator>
  <cp:keywords/>
  <dc:description/>
  <cp:lastModifiedBy>kasithumba@outlook.com</cp:lastModifiedBy>
  <cp:revision>2</cp:revision>
  <cp:lastPrinted>2026-01-26T12:24:00Z</cp:lastPrinted>
  <dcterms:created xsi:type="dcterms:W3CDTF">2026-02-19T12:00:00Z</dcterms:created>
  <dcterms:modified xsi:type="dcterms:W3CDTF">2026-02-19T12:00:00Z</dcterms:modified>
</cp:coreProperties>
</file>